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Pr="003263FD" w:rsidRDefault="00E92782" w:rsidP="008250E8"/>
    <w:p w:rsidR="00C255A9" w:rsidRPr="00C41344" w:rsidRDefault="00C255A9" w:rsidP="00CE3600">
      <w:pPr>
        <w:jc w:val="center"/>
        <w:rPr>
          <w:b/>
          <w:sz w:val="28"/>
          <w:szCs w:val="56"/>
        </w:rPr>
      </w:pPr>
    </w:p>
    <w:p w:rsidR="00967733" w:rsidRDefault="007E2EF8" w:rsidP="007E2EF8">
      <w:pPr>
        <w:ind w:firstLine="0"/>
        <w:jc w:val="center"/>
        <w:rPr>
          <w:b/>
          <w:sz w:val="56"/>
          <w:szCs w:val="56"/>
        </w:rPr>
      </w:pPr>
      <w:r w:rsidRPr="00C41344">
        <w:rPr>
          <w:b/>
          <w:sz w:val="56"/>
          <w:szCs w:val="56"/>
        </w:rPr>
        <w:t>PROJEKTOVÁ DOKUMENTACE</w:t>
      </w:r>
    </w:p>
    <w:p w:rsidR="00C41344" w:rsidRDefault="00967733" w:rsidP="007E2EF8">
      <w:pPr>
        <w:ind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PRO </w:t>
      </w:r>
      <w:r w:rsidR="006D1F3C">
        <w:rPr>
          <w:b/>
          <w:sz w:val="56"/>
          <w:szCs w:val="56"/>
        </w:rPr>
        <w:t>PROVEDENÍ STAVBY</w:t>
      </w:r>
      <w:r w:rsidR="007E2EF8" w:rsidRPr="00C41344">
        <w:rPr>
          <w:b/>
          <w:sz w:val="56"/>
          <w:szCs w:val="56"/>
        </w:rPr>
        <w:t xml:space="preserve"> </w:t>
      </w:r>
    </w:p>
    <w:p w:rsidR="00C41344" w:rsidRDefault="00C41344" w:rsidP="00C74615">
      <w:pPr>
        <w:ind w:firstLine="0"/>
        <w:rPr>
          <w:b/>
          <w:color w:val="FF0000"/>
          <w:sz w:val="32"/>
          <w:szCs w:val="32"/>
        </w:rPr>
      </w:pPr>
    </w:p>
    <w:p w:rsidR="00C74615" w:rsidRDefault="00C74615" w:rsidP="00C74615">
      <w:pPr>
        <w:ind w:firstLine="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Investor:</w:t>
      </w:r>
    </w:p>
    <w:p w:rsidR="006D1F3C" w:rsidRPr="006D1F3C" w:rsidRDefault="00437662" w:rsidP="006D1F3C">
      <w:pPr>
        <w:ind w:firstLine="0"/>
        <w:rPr>
          <w:b/>
          <w:sz w:val="28"/>
          <w:szCs w:val="32"/>
        </w:rPr>
      </w:pPr>
      <w:r>
        <w:rPr>
          <w:b/>
          <w:sz w:val="28"/>
          <w:szCs w:val="32"/>
        </w:rPr>
        <w:t>Karlovarský kraj</w:t>
      </w:r>
    </w:p>
    <w:p w:rsidR="006D1F3C" w:rsidRPr="006D1F3C" w:rsidRDefault="00437662" w:rsidP="006D1F3C">
      <w:pPr>
        <w:ind w:firstLine="0"/>
        <w:rPr>
          <w:sz w:val="28"/>
          <w:szCs w:val="32"/>
        </w:rPr>
      </w:pPr>
      <w:r w:rsidRPr="00437662">
        <w:rPr>
          <w:sz w:val="28"/>
          <w:szCs w:val="32"/>
        </w:rPr>
        <w:t>Závodní 353/88</w:t>
      </w:r>
      <w:r>
        <w:rPr>
          <w:sz w:val="28"/>
          <w:szCs w:val="32"/>
        </w:rPr>
        <w:t>, 360 06</w:t>
      </w:r>
      <w:r w:rsidR="006D1F3C" w:rsidRPr="006D1F3C">
        <w:rPr>
          <w:sz w:val="28"/>
          <w:szCs w:val="32"/>
        </w:rPr>
        <w:t xml:space="preserve"> Karlovy Vary</w:t>
      </w:r>
    </w:p>
    <w:p w:rsidR="00215C8B" w:rsidRPr="00301773" w:rsidRDefault="00C74615" w:rsidP="006D1F3C">
      <w:pPr>
        <w:ind w:firstLine="0"/>
        <w:rPr>
          <w:b/>
          <w:sz w:val="32"/>
          <w:szCs w:val="32"/>
        </w:rPr>
      </w:pPr>
      <w:r w:rsidRPr="00301773">
        <w:rPr>
          <w:b/>
          <w:color w:val="FF0000"/>
          <w:sz w:val="32"/>
          <w:szCs w:val="32"/>
        </w:rPr>
        <w:t>Akce:</w:t>
      </w:r>
      <w:r w:rsidRPr="00301773">
        <w:rPr>
          <w:b/>
          <w:color w:val="FF0000"/>
          <w:sz w:val="32"/>
          <w:szCs w:val="32"/>
        </w:rPr>
        <w:br/>
      </w:r>
      <w:proofErr w:type="spellStart"/>
      <w:r w:rsidR="006D1F3C" w:rsidRPr="006D1F3C">
        <w:rPr>
          <w:b/>
          <w:sz w:val="32"/>
          <w:szCs w:val="32"/>
        </w:rPr>
        <w:t>Zodolnění</w:t>
      </w:r>
      <w:proofErr w:type="spellEnd"/>
      <w:r w:rsidR="006D1F3C" w:rsidRPr="006D1F3C">
        <w:rPr>
          <w:b/>
          <w:sz w:val="32"/>
          <w:szCs w:val="32"/>
        </w:rPr>
        <w:t xml:space="preserve"> výjezdové základny Zdravotnické záchranné služby Karlovarského kraje v Sokolově</w:t>
      </w:r>
    </w:p>
    <w:p w:rsidR="00C74615" w:rsidRPr="00301773" w:rsidRDefault="00C74615" w:rsidP="00301773">
      <w:pPr>
        <w:ind w:firstLine="0"/>
        <w:rPr>
          <w:b/>
          <w:color w:val="FF0000"/>
          <w:sz w:val="32"/>
          <w:szCs w:val="32"/>
        </w:rPr>
      </w:pPr>
      <w:r w:rsidRPr="00301773">
        <w:rPr>
          <w:b/>
          <w:color w:val="FF0000"/>
          <w:sz w:val="32"/>
          <w:szCs w:val="32"/>
        </w:rPr>
        <w:t>Část:</w:t>
      </w:r>
    </w:p>
    <w:p w:rsidR="00C41344" w:rsidRDefault="002358C8" w:rsidP="00C74615">
      <w:pPr>
        <w:ind w:firstLine="0"/>
        <w:rPr>
          <w:b/>
          <w:sz w:val="32"/>
          <w:szCs w:val="32"/>
        </w:rPr>
      </w:pPr>
      <w:r>
        <w:rPr>
          <w:b/>
          <w:sz w:val="32"/>
          <w:szCs w:val="32"/>
        </w:rPr>
        <w:t>Elektronické komunikace</w:t>
      </w:r>
    </w:p>
    <w:p w:rsidR="00C41344" w:rsidRPr="00301773" w:rsidRDefault="00C41344" w:rsidP="00C74615">
      <w:pPr>
        <w:ind w:firstLine="0"/>
        <w:rPr>
          <w:b/>
          <w:sz w:val="32"/>
          <w:szCs w:val="32"/>
        </w:rPr>
      </w:pPr>
    </w:p>
    <w:p w:rsidR="00C74615" w:rsidRDefault="00C74615" w:rsidP="00C74615">
      <w:pPr>
        <w:ind w:firstLine="0"/>
        <w:rPr>
          <w:b/>
          <w:sz w:val="56"/>
          <w:szCs w:val="56"/>
        </w:rPr>
      </w:pPr>
      <w:r w:rsidRPr="00301773">
        <w:rPr>
          <w:b/>
          <w:sz w:val="56"/>
          <w:szCs w:val="56"/>
        </w:rPr>
        <w:t xml:space="preserve">Technická zpráva </w:t>
      </w:r>
    </w:p>
    <w:p w:rsidR="00437662" w:rsidRPr="00437662" w:rsidRDefault="00437662" w:rsidP="00C74615">
      <w:pPr>
        <w:ind w:firstLine="0"/>
        <w:rPr>
          <w:b/>
          <w:sz w:val="32"/>
          <w:szCs w:val="56"/>
        </w:rPr>
      </w:pPr>
      <w:r w:rsidRPr="00437662">
        <w:rPr>
          <w:b/>
          <w:sz w:val="32"/>
          <w:szCs w:val="56"/>
        </w:rPr>
        <w:t>01</w:t>
      </w:r>
    </w:p>
    <w:p w:rsidR="00075AF6" w:rsidRDefault="00075AF6" w:rsidP="00C74615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483C5A" w:rsidRPr="00483C5A" w:rsidRDefault="006D1F3C" w:rsidP="00483C5A">
      <w:pPr>
        <w:tabs>
          <w:tab w:val="left" w:pos="2552"/>
        </w:tabs>
        <w:spacing w:after="200" w:line="220" w:lineRule="atLeast"/>
        <w:ind w:firstLine="0"/>
        <w:rPr>
          <w:sz w:val="32"/>
          <w:szCs w:val="32"/>
        </w:rPr>
      </w:pPr>
      <w:r>
        <w:rPr>
          <w:b/>
          <w:sz w:val="32"/>
          <w:szCs w:val="32"/>
        </w:rPr>
        <w:t>HIP</w:t>
      </w:r>
      <w:r w:rsidR="00483C5A">
        <w:rPr>
          <w:b/>
          <w:sz w:val="32"/>
          <w:szCs w:val="32"/>
        </w:rPr>
        <w:t xml:space="preserve">: </w:t>
      </w:r>
      <w:r w:rsidR="00483C5A">
        <w:rPr>
          <w:b/>
          <w:sz w:val="32"/>
          <w:szCs w:val="32"/>
        </w:rPr>
        <w:tab/>
      </w:r>
      <w:r w:rsidR="00483C5A" w:rsidRPr="00483C5A">
        <w:rPr>
          <w:sz w:val="32"/>
          <w:szCs w:val="32"/>
        </w:rPr>
        <w:t xml:space="preserve">Ing. </w:t>
      </w:r>
      <w:r>
        <w:rPr>
          <w:sz w:val="32"/>
          <w:szCs w:val="32"/>
        </w:rPr>
        <w:t>Martin Pluhař</w:t>
      </w:r>
    </w:p>
    <w:p w:rsidR="00C74615" w:rsidRPr="00301773" w:rsidRDefault="00483C5A" w:rsidP="00483C5A">
      <w:pPr>
        <w:tabs>
          <w:tab w:val="left" w:pos="2552"/>
        </w:tabs>
        <w:spacing w:after="200" w:line="220" w:lineRule="atLeast"/>
        <w:ind w:firstLine="0"/>
        <w:rPr>
          <w:b/>
          <w:sz w:val="32"/>
          <w:szCs w:val="32"/>
        </w:rPr>
      </w:pPr>
      <w:r>
        <w:rPr>
          <w:b/>
          <w:sz w:val="32"/>
          <w:szCs w:val="32"/>
        </w:rPr>
        <w:t>Autorizoval:</w:t>
      </w:r>
      <w:r>
        <w:rPr>
          <w:b/>
          <w:sz w:val="32"/>
          <w:szCs w:val="32"/>
        </w:rPr>
        <w:tab/>
      </w:r>
      <w:r w:rsidR="00C74615" w:rsidRPr="00301773">
        <w:rPr>
          <w:sz w:val="32"/>
          <w:szCs w:val="32"/>
        </w:rPr>
        <w:t>Jan Beran</w:t>
      </w:r>
    </w:p>
    <w:p w:rsidR="002035D5" w:rsidRPr="00301773" w:rsidRDefault="00C74615" w:rsidP="00483C5A">
      <w:pPr>
        <w:tabs>
          <w:tab w:val="left" w:pos="2552"/>
        </w:tabs>
        <w:spacing w:after="200" w:line="220" w:lineRule="atLeast"/>
        <w:ind w:firstLine="0"/>
        <w:rPr>
          <w:rStyle w:val="Hypertextovodkaz"/>
          <w:color w:val="auto"/>
          <w:sz w:val="32"/>
          <w:szCs w:val="32"/>
          <w:u w:val="none"/>
        </w:rPr>
      </w:pPr>
      <w:r w:rsidRPr="00301773">
        <w:rPr>
          <w:b/>
          <w:sz w:val="32"/>
          <w:szCs w:val="32"/>
        </w:rPr>
        <w:t xml:space="preserve">Projektant: </w:t>
      </w:r>
      <w:r w:rsidRPr="00301773">
        <w:rPr>
          <w:b/>
          <w:sz w:val="32"/>
          <w:szCs w:val="32"/>
        </w:rPr>
        <w:tab/>
      </w:r>
      <w:r w:rsidR="00301773" w:rsidRPr="00301773">
        <w:rPr>
          <w:sz w:val="32"/>
          <w:szCs w:val="32"/>
        </w:rPr>
        <w:t xml:space="preserve">Jan </w:t>
      </w:r>
      <w:hyperlink r:id="rId8" w:history="1">
        <w:r w:rsidRPr="00301773">
          <w:rPr>
            <w:rStyle w:val="Hypertextovodkaz"/>
            <w:color w:val="auto"/>
            <w:sz w:val="32"/>
            <w:szCs w:val="32"/>
            <w:u w:val="none"/>
          </w:rPr>
          <w:t>Beran</w:t>
        </w:r>
      </w:hyperlink>
      <w:r w:rsidRPr="00301773">
        <w:rPr>
          <w:rStyle w:val="Hypertextovodkaz"/>
          <w:color w:val="auto"/>
          <w:sz w:val="32"/>
          <w:szCs w:val="32"/>
          <w:u w:val="none"/>
        </w:rPr>
        <w:t xml:space="preserve"> </w:t>
      </w:r>
    </w:p>
    <w:p w:rsidR="00C74615" w:rsidRPr="00301773" w:rsidRDefault="00C74615" w:rsidP="00483C5A">
      <w:pPr>
        <w:tabs>
          <w:tab w:val="left" w:pos="2552"/>
        </w:tabs>
        <w:spacing w:after="200" w:line="220" w:lineRule="atLeast"/>
        <w:ind w:firstLine="0"/>
        <w:rPr>
          <w:b/>
          <w:sz w:val="32"/>
          <w:szCs w:val="32"/>
        </w:rPr>
      </w:pPr>
      <w:r w:rsidRPr="00301773">
        <w:rPr>
          <w:b/>
          <w:sz w:val="32"/>
          <w:szCs w:val="32"/>
        </w:rPr>
        <w:t>Zakázka:</w:t>
      </w:r>
      <w:r w:rsidRPr="00301773">
        <w:rPr>
          <w:sz w:val="32"/>
          <w:szCs w:val="32"/>
        </w:rPr>
        <w:tab/>
        <w:t>ZK</w:t>
      </w:r>
      <w:r w:rsidR="00163E0C">
        <w:rPr>
          <w:sz w:val="32"/>
          <w:szCs w:val="32"/>
        </w:rPr>
        <w:t>P</w:t>
      </w:r>
      <w:r w:rsidR="007E2EF8">
        <w:rPr>
          <w:sz w:val="32"/>
          <w:szCs w:val="32"/>
        </w:rPr>
        <w:t>1800</w:t>
      </w:r>
      <w:r w:rsidR="002358C8">
        <w:rPr>
          <w:sz w:val="32"/>
          <w:szCs w:val="32"/>
        </w:rPr>
        <w:t>4</w:t>
      </w:r>
      <w:r w:rsidR="006D1F3C">
        <w:rPr>
          <w:sz w:val="32"/>
          <w:szCs w:val="32"/>
        </w:rPr>
        <w:t>3</w:t>
      </w:r>
    </w:p>
    <w:p w:rsidR="00C74615" w:rsidRDefault="00C74615" w:rsidP="00483C5A">
      <w:pPr>
        <w:tabs>
          <w:tab w:val="left" w:pos="2552"/>
        </w:tabs>
        <w:spacing w:after="200" w:line="220" w:lineRule="atLeast"/>
        <w:ind w:firstLine="0"/>
        <w:rPr>
          <w:sz w:val="32"/>
          <w:szCs w:val="32"/>
        </w:rPr>
      </w:pPr>
      <w:r w:rsidRPr="00301773">
        <w:rPr>
          <w:b/>
          <w:sz w:val="32"/>
          <w:szCs w:val="32"/>
        </w:rPr>
        <w:t xml:space="preserve">Datum: </w:t>
      </w:r>
      <w:r w:rsidRPr="00301773">
        <w:rPr>
          <w:b/>
          <w:sz w:val="32"/>
          <w:szCs w:val="32"/>
        </w:rPr>
        <w:tab/>
      </w:r>
      <w:r w:rsidR="006D1F3C">
        <w:rPr>
          <w:sz w:val="32"/>
          <w:szCs w:val="32"/>
        </w:rPr>
        <w:t>11</w:t>
      </w:r>
      <w:r w:rsidR="002358C8">
        <w:rPr>
          <w:sz w:val="32"/>
          <w:szCs w:val="32"/>
        </w:rPr>
        <w:t>/</w:t>
      </w:r>
      <w:r w:rsidRPr="00301773">
        <w:rPr>
          <w:sz w:val="32"/>
          <w:szCs w:val="32"/>
        </w:rPr>
        <w:t>201</w:t>
      </w:r>
      <w:r w:rsidR="007E2EF8">
        <w:rPr>
          <w:sz w:val="32"/>
          <w:szCs w:val="32"/>
        </w:rPr>
        <w:t>8</w:t>
      </w:r>
      <w:r>
        <w:rPr>
          <w:sz w:val="32"/>
          <w:szCs w:val="32"/>
        </w:rPr>
        <w:br w:type="page"/>
      </w:r>
    </w:p>
    <w:p w:rsidR="00C13E07" w:rsidRPr="003263FD" w:rsidRDefault="00C13E07" w:rsidP="008250E8">
      <w:pPr>
        <w:sectPr w:rsidR="00C13E07" w:rsidRPr="003263FD" w:rsidSect="00E92782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:rsidR="008250E8" w:rsidRPr="00A255F6" w:rsidRDefault="008250E8" w:rsidP="00A255F6">
          <w:pPr>
            <w:pStyle w:val="Nadpisobsahu"/>
            <w:spacing w:before="0"/>
            <w:jc w:val="center"/>
            <w:rPr>
              <w:sz w:val="24"/>
            </w:rPr>
          </w:pPr>
          <w:r w:rsidRPr="00A255F6">
            <w:rPr>
              <w:color w:val="auto"/>
              <w:sz w:val="24"/>
            </w:rPr>
            <w:t>Obsah</w:t>
          </w:r>
        </w:p>
        <w:p w:rsidR="00636F54" w:rsidRDefault="00E04E97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263FD">
            <w:fldChar w:fldCharType="begin"/>
          </w:r>
          <w:r w:rsidR="0096556E" w:rsidRPr="003263FD">
            <w:instrText xml:space="preserve"> TOC \o "1-3" \h \z \u </w:instrText>
          </w:r>
          <w:r w:rsidRPr="003263FD">
            <w:fldChar w:fldCharType="separate"/>
          </w:r>
          <w:hyperlink w:anchor="_Toc529364542" w:history="1">
            <w:r w:rsidR="00636F54" w:rsidRPr="006265D5">
              <w:rPr>
                <w:rStyle w:val="Hypertextovodkaz"/>
                <w:noProof/>
              </w:rPr>
              <w:t>1. Popis akce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_Toc529364542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3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43" w:history="1">
            <w:r w:rsidR="00636F54" w:rsidRPr="006265D5">
              <w:rPr>
                <w:rStyle w:val="Hypertextovodkaz"/>
                <w:noProof/>
              </w:rPr>
              <w:t>2. Podklady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_Toc529364543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3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44" w:history="1">
            <w:r w:rsidR="00636F54" w:rsidRPr="006265D5">
              <w:rPr>
                <w:rStyle w:val="Hypertextovodkaz"/>
                <w:noProof/>
              </w:rPr>
              <w:t>3. Posouzení vlivu na životní prostředí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_Toc529364544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3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45" w:history="1">
            <w:r w:rsidR="00636F54" w:rsidRPr="006265D5">
              <w:rPr>
                <w:rStyle w:val="Hypertextovodkaz"/>
                <w:noProof/>
              </w:rPr>
              <w:t>4. Koordinace s dalšími profesemi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_Toc529364545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3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46" w:history="1">
            <w:r w:rsidR="00636F54" w:rsidRPr="006265D5">
              <w:rPr>
                <w:rStyle w:val="Hypertextovodkaz"/>
                <w:noProof/>
              </w:rPr>
              <w:t>5. Navržené slaboproudé systémy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_Toc529364546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3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47" w:history="1">
            <w:r w:rsidR="00636F54" w:rsidRPr="006265D5">
              <w:rPr>
                <w:rStyle w:val="Hypertextovodkaz"/>
                <w:noProof/>
              </w:rPr>
              <w:t>6. Strukturovaná kabeláž (STK)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_Toc529364547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48" w:history="1">
            <w:r w:rsidR="00636F54" w:rsidRPr="006265D5">
              <w:rPr>
                <w:rStyle w:val="Hypertextovodkaz"/>
                <w:noProof/>
              </w:rPr>
              <w:t>6.1. Popis systému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_Toc529364548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49" w:history="1">
            <w:r w:rsidR="00636F54" w:rsidRPr="006265D5">
              <w:rPr>
                <w:rStyle w:val="Hypertextovodkaz"/>
                <w:noProof/>
              </w:rPr>
              <w:t>6.2. Kompatibilita se stávající sítí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_Toc529364549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0" w:history="1">
            <w:r w:rsidR="00636F54" w:rsidRPr="006265D5">
              <w:rPr>
                <w:rStyle w:val="Hypertextovodkaz"/>
                <w:noProof/>
              </w:rPr>
              <w:t>6.3. Datové rozvodny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_Toc529364550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1" w:history="1">
            <w:r w:rsidR="00636F54" w:rsidRPr="006265D5">
              <w:rPr>
                <w:rStyle w:val="Hypertextovodkaz"/>
                <w:noProof/>
              </w:rPr>
              <w:t>6.4. Vybavení rozvaděče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_Toc529364551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2" w:history="1">
            <w:r w:rsidR="00636F54" w:rsidRPr="006265D5">
              <w:rPr>
                <w:rStyle w:val="Hypertextovodkaz"/>
                <w:noProof/>
              </w:rPr>
              <w:t>6.5. Telekomunikační přípojky</w:t>
            </w:r>
            <w:bookmarkStart w:id="0" w:name="_GoBack"/>
            <w:bookmarkEnd w:id="0"/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_Toc529364552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3" w:history="1">
            <w:r w:rsidR="00636F54" w:rsidRPr="006265D5">
              <w:rPr>
                <w:rStyle w:val="Hypertextovodkaz"/>
                <w:noProof/>
              </w:rPr>
              <w:t>6.6. Rozvody STK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_Toc529364553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4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4" w:history="1">
            <w:r w:rsidR="00636F54" w:rsidRPr="006265D5">
              <w:rPr>
                <w:rStyle w:val="Hypertextovodkaz"/>
                <w:noProof/>
              </w:rPr>
              <w:t>6.7. Venkovní trasa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_Toc529364554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5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55" w:history="1">
            <w:r w:rsidR="00636F54" w:rsidRPr="006265D5">
              <w:rPr>
                <w:rStyle w:val="Hypertextovodkaz"/>
                <w:noProof/>
              </w:rPr>
              <w:t>7. Ostatní slaboproudé systémy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_Toc529364555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5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6" w:history="1">
            <w:r w:rsidR="00636F54" w:rsidRPr="006265D5">
              <w:rPr>
                <w:rStyle w:val="Hypertextovodkaz"/>
                <w:noProof/>
              </w:rPr>
              <w:t>7.1. Příprava pro projektor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_Toc529364556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5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7" w:history="1">
            <w:r w:rsidR="00636F54" w:rsidRPr="006265D5">
              <w:rPr>
                <w:rStyle w:val="Hypertextovodkaz"/>
                <w:noProof/>
              </w:rPr>
              <w:t>7.2. Společná televizní anténa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_Toc529364557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5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9364558" w:history="1">
            <w:r w:rsidR="00636F54" w:rsidRPr="006265D5">
              <w:rPr>
                <w:rStyle w:val="Hypertextovodkaz"/>
                <w:noProof/>
              </w:rPr>
              <w:t>7.1. Domovní dorozumívací systém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_Toc529364558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5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636F54" w:rsidRDefault="00E54C2C">
          <w:pPr>
            <w:pStyle w:val="Obsah1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9364559" w:history="1">
            <w:r w:rsidR="00636F54" w:rsidRPr="006265D5">
              <w:rPr>
                <w:rStyle w:val="Hypertextovodkaz"/>
                <w:noProof/>
              </w:rPr>
              <w:t>8. Závěr</w:t>
            </w:r>
            <w:r w:rsidR="00636F54">
              <w:rPr>
                <w:noProof/>
                <w:webHidden/>
              </w:rPr>
              <w:tab/>
            </w:r>
            <w:r w:rsidR="00636F54">
              <w:rPr>
                <w:noProof/>
                <w:webHidden/>
              </w:rPr>
              <w:fldChar w:fldCharType="begin"/>
            </w:r>
            <w:r w:rsidR="00636F54">
              <w:rPr>
                <w:noProof/>
                <w:webHidden/>
              </w:rPr>
              <w:instrText xml:space="preserve"> PAGEREF _Toc529364559 \h </w:instrText>
            </w:r>
            <w:r w:rsidR="00636F54">
              <w:rPr>
                <w:noProof/>
                <w:webHidden/>
              </w:rPr>
            </w:r>
            <w:r w:rsidR="00636F54">
              <w:rPr>
                <w:noProof/>
                <w:webHidden/>
              </w:rPr>
              <w:fldChar w:fldCharType="separate"/>
            </w:r>
            <w:r w:rsidR="00437662">
              <w:rPr>
                <w:noProof/>
                <w:webHidden/>
              </w:rPr>
              <w:t>6</w:t>
            </w:r>
            <w:r w:rsidR="00636F54">
              <w:rPr>
                <w:noProof/>
                <w:webHidden/>
              </w:rPr>
              <w:fldChar w:fldCharType="end"/>
            </w:r>
          </w:hyperlink>
        </w:p>
        <w:p w:rsidR="008250E8" w:rsidRPr="003263FD" w:rsidRDefault="00E04E97" w:rsidP="00A255F6">
          <w:pPr>
            <w:pStyle w:val="Obsah1"/>
          </w:pPr>
          <w:r w:rsidRPr="003263FD">
            <w:rPr>
              <w:b w:val="0"/>
              <w:bCs w:val="0"/>
              <w:caps w:val="0"/>
            </w:rPr>
            <w:fldChar w:fldCharType="end"/>
          </w:r>
        </w:p>
      </w:sdtContent>
    </w:sdt>
    <w:p w:rsidR="00487D60" w:rsidRPr="003263FD" w:rsidRDefault="008250E8" w:rsidP="00C50E65">
      <w:pPr>
        <w:pStyle w:val="Nadpis1"/>
      </w:pPr>
      <w:r w:rsidRPr="003263FD">
        <w:br w:type="page"/>
      </w:r>
      <w:bookmarkStart w:id="1" w:name="_Toc410407909"/>
      <w:bookmarkStart w:id="2" w:name="_Toc414015353"/>
      <w:bookmarkStart w:id="3" w:name="_Toc529364542"/>
      <w:bookmarkStart w:id="4" w:name="_Toc413406501"/>
      <w:r w:rsidR="00487D60" w:rsidRPr="003263FD">
        <w:lastRenderedPageBreak/>
        <w:t xml:space="preserve">Popis </w:t>
      </w:r>
      <w:bookmarkEnd w:id="1"/>
      <w:r w:rsidR="00487D60" w:rsidRPr="003263FD">
        <w:t>akce</w:t>
      </w:r>
      <w:bookmarkEnd w:id="2"/>
      <w:bookmarkEnd w:id="3"/>
    </w:p>
    <w:p w:rsidR="00487D60" w:rsidRPr="003263FD" w:rsidRDefault="00C74615" w:rsidP="00487D60">
      <w:pPr>
        <w:jc w:val="both"/>
      </w:pPr>
      <w:r>
        <w:t xml:space="preserve">Projektová dokumentace se zabývá návrhem </w:t>
      </w:r>
      <w:r w:rsidR="002358C8">
        <w:t xml:space="preserve">slaboproudých elektroinstalací </w:t>
      </w:r>
      <w:r>
        <w:t xml:space="preserve">na akci </w:t>
      </w:r>
      <w:r w:rsidR="00163E0C">
        <w:t>„</w:t>
      </w:r>
      <w:proofErr w:type="spellStart"/>
      <w:r w:rsidR="006D1F3C" w:rsidRPr="006D1F3C">
        <w:rPr>
          <w:i/>
        </w:rPr>
        <w:t>Zodolnění</w:t>
      </w:r>
      <w:proofErr w:type="spellEnd"/>
      <w:r w:rsidR="006D1F3C" w:rsidRPr="006D1F3C">
        <w:rPr>
          <w:i/>
        </w:rPr>
        <w:t xml:space="preserve"> výjezdové základny Zdravotnické záchranné služby Karlovarského kraje v Sokolově</w:t>
      </w:r>
      <w:r w:rsidR="00163E0C">
        <w:rPr>
          <w:i/>
        </w:rPr>
        <w:t>“</w:t>
      </w:r>
      <w:r w:rsidR="00CD0358" w:rsidRPr="00CD0358">
        <w:rPr>
          <w:i/>
        </w:rPr>
        <w:t>.</w:t>
      </w:r>
      <w:r>
        <w:t xml:space="preserve"> </w:t>
      </w:r>
      <w:r w:rsidR="002358C8">
        <w:t xml:space="preserve">Dokumentace zahrnuje textovou </w:t>
      </w:r>
      <w:r w:rsidR="006D1F3C">
        <w:t xml:space="preserve">část, </w:t>
      </w:r>
      <w:r w:rsidR="002358C8">
        <w:t>výkresovou část</w:t>
      </w:r>
      <w:r w:rsidR="006D1F3C">
        <w:t>, výkaz výměr a projekční rozpočet. Dokumentace je určena pro realizaci díla, pro správnou funkčnost návazných systémů je nutné dodržet požadavky této dokumentace a také požadavky pracovníků IT oddělení ZZS Karlovarského kraje.</w:t>
      </w:r>
    </w:p>
    <w:p w:rsidR="00C74615" w:rsidRDefault="00C74615" w:rsidP="00C50E65">
      <w:pPr>
        <w:pStyle w:val="Nadpis1"/>
      </w:pPr>
      <w:bookmarkStart w:id="5" w:name="_Toc442359922"/>
      <w:bookmarkStart w:id="6" w:name="_Toc529364543"/>
      <w:bookmarkStart w:id="7" w:name="_Toc414015356"/>
      <w:r>
        <w:t>Podklady</w:t>
      </w:r>
      <w:bookmarkEnd w:id="5"/>
      <w:bookmarkEnd w:id="6"/>
      <w:r>
        <w:t xml:space="preserve"> </w:t>
      </w:r>
    </w:p>
    <w:p w:rsidR="00C74615" w:rsidRDefault="00C74615" w:rsidP="00C74615">
      <w:r>
        <w:t>Dokumentace je zpracována na základě těchto podkladů:</w:t>
      </w:r>
    </w:p>
    <w:p w:rsidR="00C74615" w:rsidRPr="009D160F" w:rsidRDefault="006D1F3C" w:rsidP="00C74615">
      <w:pPr>
        <w:pStyle w:val="Odstavecseseznamem"/>
        <w:numPr>
          <w:ilvl w:val="0"/>
          <w:numId w:val="13"/>
        </w:numPr>
        <w:jc w:val="both"/>
        <w:rPr>
          <w:color w:val="1F497D" w:themeColor="text2"/>
        </w:rPr>
      </w:pPr>
      <w:r>
        <w:t xml:space="preserve">Stavební výkresy </w:t>
      </w:r>
    </w:p>
    <w:p w:rsidR="00BE4033" w:rsidRPr="00531126" w:rsidRDefault="002358C8" w:rsidP="00C74615">
      <w:pPr>
        <w:pStyle w:val="Odstavecseseznamem"/>
        <w:numPr>
          <w:ilvl w:val="0"/>
          <w:numId w:val="13"/>
        </w:numPr>
        <w:jc w:val="both"/>
        <w:rPr>
          <w:color w:val="1F497D" w:themeColor="text2"/>
        </w:rPr>
      </w:pPr>
      <w:r>
        <w:t xml:space="preserve">Koordinace </w:t>
      </w:r>
      <w:r w:rsidR="006D1F3C">
        <w:t xml:space="preserve">s profesí elektro – silnoproud </w:t>
      </w:r>
    </w:p>
    <w:p w:rsidR="00531126" w:rsidRPr="006D1F3C" w:rsidRDefault="006D1F3C" w:rsidP="00531126">
      <w:pPr>
        <w:pStyle w:val="Odstavecseseznamem"/>
        <w:numPr>
          <w:ilvl w:val="0"/>
          <w:numId w:val="13"/>
        </w:numPr>
        <w:jc w:val="both"/>
      </w:pPr>
      <w:r w:rsidRPr="006D1F3C">
        <w:t>Dokumentace slaboproudů – stupeň DSP</w:t>
      </w:r>
    </w:p>
    <w:p w:rsidR="006D1F3C" w:rsidRPr="006D1F3C" w:rsidRDefault="006D1F3C" w:rsidP="00531126">
      <w:pPr>
        <w:pStyle w:val="Odstavecseseznamem"/>
        <w:numPr>
          <w:ilvl w:val="0"/>
          <w:numId w:val="13"/>
        </w:numPr>
        <w:jc w:val="both"/>
      </w:pPr>
      <w:r w:rsidRPr="006D1F3C">
        <w:t>Prohlídka místa stavby</w:t>
      </w:r>
    </w:p>
    <w:p w:rsidR="006D1F3C" w:rsidRPr="006D1F3C" w:rsidRDefault="006D1F3C" w:rsidP="00531126">
      <w:pPr>
        <w:pStyle w:val="Odstavecseseznamem"/>
        <w:numPr>
          <w:ilvl w:val="0"/>
          <w:numId w:val="13"/>
        </w:numPr>
        <w:jc w:val="both"/>
      </w:pPr>
      <w:r w:rsidRPr="006D1F3C">
        <w:t xml:space="preserve">Kontrolní dny č.4 a </w:t>
      </w:r>
      <w:proofErr w:type="gramStart"/>
      <w:r w:rsidRPr="006D1F3C">
        <w:t>č.5</w:t>
      </w:r>
      <w:proofErr w:type="gramEnd"/>
    </w:p>
    <w:p w:rsidR="00487D60" w:rsidRPr="003263FD" w:rsidRDefault="00487D60" w:rsidP="00487D60">
      <w:pPr>
        <w:pStyle w:val="Nadpis1"/>
        <w:rPr>
          <w:color w:val="1F497D" w:themeColor="text2"/>
        </w:rPr>
      </w:pPr>
      <w:bookmarkStart w:id="8" w:name="_Toc529364544"/>
      <w:r w:rsidRPr="003263FD">
        <w:t>Posouzení vlivu na životní prostředí</w:t>
      </w:r>
      <w:bookmarkEnd w:id="7"/>
      <w:bookmarkEnd w:id="8"/>
    </w:p>
    <w:p w:rsidR="00487D60" w:rsidRPr="003263FD" w:rsidRDefault="00487D60" w:rsidP="00487D60">
      <w:pPr>
        <w:jc w:val="both"/>
      </w:pPr>
      <w:r w:rsidRPr="003263FD">
        <w:t>Montáží ani následným provozem nedojde k ovlivnění životního prostředí.</w:t>
      </w:r>
    </w:p>
    <w:p w:rsidR="00487D60" w:rsidRPr="003263FD" w:rsidRDefault="00487D60" w:rsidP="00487D60">
      <w:pPr>
        <w:jc w:val="both"/>
      </w:pPr>
      <w:r w:rsidRPr="003263FD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:rsidR="00487D60" w:rsidRPr="003263FD" w:rsidRDefault="00487D60" w:rsidP="00487D60">
      <w:pPr>
        <w:pStyle w:val="Nadpis1"/>
      </w:pPr>
      <w:bookmarkStart w:id="9" w:name="_Toc414015357"/>
      <w:bookmarkStart w:id="10" w:name="_Toc529364545"/>
      <w:r w:rsidRPr="003263FD">
        <w:t>Koordinace s dalšími profesemi</w:t>
      </w:r>
      <w:bookmarkEnd w:id="9"/>
      <w:bookmarkEnd w:id="10"/>
    </w:p>
    <w:p w:rsidR="00487D60" w:rsidRDefault="00E23C38" w:rsidP="00487D60">
      <w:pPr>
        <w:jc w:val="both"/>
      </w:pPr>
      <w:r>
        <w:t>V rámci realizace jsou předpokládány koordinace s následujícími profesemi:</w:t>
      </w:r>
    </w:p>
    <w:p w:rsidR="00E23C38" w:rsidRDefault="00E23C38" w:rsidP="00E23C38">
      <w:pPr>
        <w:pStyle w:val="Odstavecseseznamem"/>
        <w:numPr>
          <w:ilvl w:val="0"/>
          <w:numId w:val="35"/>
        </w:numPr>
        <w:jc w:val="both"/>
      </w:pPr>
      <w:r>
        <w:t>Stavební: příprava datových místností, stoupacích tras, začištění tras pod omítkou</w:t>
      </w:r>
      <w:r w:rsidR="00840CF1">
        <w:t>.</w:t>
      </w:r>
    </w:p>
    <w:p w:rsidR="00E23C38" w:rsidRDefault="00E23C38" w:rsidP="00E23C38">
      <w:pPr>
        <w:pStyle w:val="Odstavecseseznamem"/>
        <w:numPr>
          <w:ilvl w:val="0"/>
          <w:numId w:val="35"/>
        </w:numPr>
        <w:jc w:val="both"/>
      </w:pPr>
      <w:r>
        <w:t>Elektro – silnoproud: přívody pro slaboproudá zařízení a rozvaděče</w:t>
      </w:r>
    </w:p>
    <w:p w:rsidR="00E23C38" w:rsidRDefault="00302C79" w:rsidP="00E23C38">
      <w:pPr>
        <w:pStyle w:val="Odstavecseseznamem"/>
        <w:numPr>
          <w:ilvl w:val="0"/>
          <w:numId w:val="35"/>
        </w:numPr>
        <w:jc w:val="both"/>
      </w:pPr>
      <w:r>
        <w:t>IT oddělení ZZS KV – koordinační požadavky na RACK design a provedení strukturované kabeláže</w:t>
      </w:r>
    </w:p>
    <w:p w:rsidR="00302C79" w:rsidRDefault="00302C79" w:rsidP="00302C79">
      <w:pPr>
        <w:pStyle w:val="Nadpis1"/>
      </w:pPr>
      <w:bookmarkStart w:id="11" w:name="_Toc529364546"/>
      <w:r>
        <w:t>Navržené slaboproudé systémy</w:t>
      </w:r>
      <w:bookmarkEnd w:id="11"/>
    </w:p>
    <w:p w:rsidR="00302C79" w:rsidRDefault="00302C79" w:rsidP="00302C79">
      <w:r>
        <w:t>V rámci projektové dokumentace je navržen systém strukturované kabeláže (datové a telefonní rozvody), který bude dále využíván pro další technologie, jako jsou:</w:t>
      </w:r>
    </w:p>
    <w:p w:rsidR="00302C79" w:rsidRDefault="00302C79" w:rsidP="00302C79">
      <w:pPr>
        <w:pStyle w:val="Odstavecseseznamem"/>
        <w:numPr>
          <w:ilvl w:val="0"/>
          <w:numId w:val="38"/>
        </w:numPr>
      </w:pPr>
      <w:r>
        <w:t>IP kamerový systém</w:t>
      </w:r>
    </w:p>
    <w:p w:rsidR="00302C79" w:rsidRDefault="00302C79" w:rsidP="00302C79">
      <w:pPr>
        <w:pStyle w:val="Odstavecseseznamem"/>
        <w:numPr>
          <w:ilvl w:val="0"/>
          <w:numId w:val="38"/>
        </w:numPr>
      </w:pPr>
      <w:r>
        <w:t>IP telekonferenční systém</w:t>
      </w:r>
    </w:p>
    <w:p w:rsidR="00302C79" w:rsidRDefault="00302C79" w:rsidP="00302C79">
      <w:pPr>
        <w:pStyle w:val="Odstavecseseznamem"/>
        <w:numPr>
          <w:ilvl w:val="0"/>
          <w:numId w:val="38"/>
        </w:numPr>
      </w:pPr>
      <w:r>
        <w:t>Bezdrátová síť WLAN</w:t>
      </w:r>
    </w:p>
    <w:p w:rsidR="00DD46E3" w:rsidRDefault="00302C79" w:rsidP="00302C79">
      <w:r>
        <w:t>V rámci dodávky je řešena pouze pasivní část systému strukturované kabeláže – rozhraním je propojovací panel ve stojanovém datovém rozvaděči a datová zásuvka (případně RJ konektor). Dodávk</w:t>
      </w:r>
      <w:r w:rsidR="00DD46E3">
        <w:t>u aktivních prvků si na základě domluvy s IT oddělením zajišťuje ZZS KK z důvodu zajištění kompatibility se stávající sítí.</w:t>
      </w:r>
    </w:p>
    <w:p w:rsidR="00302C79" w:rsidRPr="00302C79" w:rsidRDefault="00DD46E3" w:rsidP="00302C79">
      <w:r>
        <w:t xml:space="preserve">Kromě výše uvedeného systému strukturované kabeláže jsou v projektové dokumentaci řešeny dvě účastnické zásuvky anténního rozvodu STA a zvonková tabla u hlavního vstupu a na vjezdové bráně. </w:t>
      </w:r>
      <w:r w:rsidR="00302C79">
        <w:t xml:space="preserve"> </w:t>
      </w:r>
    </w:p>
    <w:p w:rsidR="00CB1D46" w:rsidRPr="00392C65" w:rsidRDefault="00CB1D46" w:rsidP="00CB1D46">
      <w:pPr>
        <w:pStyle w:val="Nadpis1"/>
      </w:pPr>
      <w:bookmarkStart w:id="12" w:name="_Toc523907984"/>
      <w:bookmarkStart w:id="13" w:name="_Toc529364547"/>
      <w:bookmarkStart w:id="14" w:name="_Toc442419416"/>
      <w:bookmarkStart w:id="15" w:name="_Toc384798709"/>
      <w:bookmarkStart w:id="16" w:name="_Toc441842763"/>
      <w:bookmarkStart w:id="17" w:name="Prohlaseni"/>
      <w:bookmarkEnd w:id="4"/>
      <w:r w:rsidRPr="00392C65">
        <w:lastRenderedPageBreak/>
        <w:t>Strukturovaná kabeláž (STK)</w:t>
      </w:r>
      <w:bookmarkEnd w:id="12"/>
      <w:bookmarkEnd w:id="13"/>
    </w:p>
    <w:p w:rsidR="000007BB" w:rsidRPr="00392C65" w:rsidRDefault="000007BB" w:rsidP="000007BB">
      <w:pPr>
        <w:pStyle w:val="Nadpis2"/>
      </w:pPr>
      <w:bookmarkStart w:id="18" w:name="_Toc529364548"/>
      <w:bookmarkStart w:id="19" w:name="_Toc523907988"/>
      <w:r w:rsidRPr="00392C65">
        <w:t>Popis systému</w:t>
      </w:r>
      <w:bookmarkEnd w:id="18"/>
    </w:p>
    <w:p w:rsidR="00EF5DC9" w:rsidRDefault="000007BB" w:rsidP="00EF5DC9">
      <w:pPr>
        <w:spacing w:after="0"/>
        <w:jc w:val="both"/>
      </w:pPr>
      <w:r w:rsidRPr="00392C65">
        <w:t xml:space="preserve">Systém strukturované kabeláže sdružuje telefonní a datové rozvody do </w:t>
      </w:r>
      <w:r w:rsidR="00DD46E3">
        <w:t>jednotného kabelážního systému. Datová kabeláž bude na straně uživatele zakončena v datových zásuvkách (2x modul RJ45 CAT6). Kabeláž pro budoucí využití (kamery, telekonferenční systém,…) bude zakončena konektory RJ45 CAT6 v krabici pod omítku, respektive v případě fasády budou využity montážní desky do zateplení s instalační dutinou. Kabeláž v datových místnostech bude zakončena ve stojanovém datovém rozvaděči na propojovacích panelech (24xCAT6</w:t>
      </w:r>
      <w:r w:rsidR="00EF5DC9">
        <w:t xml:space="preserve">). Využití konkrétních portů bude variabilní. </w:t>
      </w:r>
    </w:p>
    <w:p w:rsidR="000007BB" w:rsidRDefault="00EF5DC9" w:rsidP="00EF5DC9">
      <w:pPr>
        <w:spacing w:after="0"/>
        <w:jc w:val="both"/>
      </w:pPr>
      <w:r>
        <w:t xml:space="preserve">Propojení se stávající sítí je zajištěno ze stávajícího datového rozvaděče ve 3.NP. </w:t>
      </w:r>
      <w:r w:rsidR="00DD46E3">
        <w:t xml:space="preserve"> </w:t>
      </w:r>
    </w:p>
    <w:p w:rsidR="00FB7B56" w:rsidRDefault="00FB7B56" w:rsidP="00EF5DC9">
      <w:pPr>
        <w:spacing w:after="0"/>
        <w:jc w:val="both"/>
      </w:pPr>
      <w:r>
        <w:t>Zásuvky strukturované kabeláže budou inst</w:t>
      </w:r>
      <w:r w:rsidR="000D4BE4">
        <w:t>alovány do samostatných rámečků, odděleně od silových rozvodů.</w:t>
      </w:r>
    </w:p>
    <w:p w:rsidR="001D58D8" w:rsidRDefault="001D58D8" w:rsidP="001D58D8">
      <w:pPr>
        <w:pStyle w:val="Nadpis2"/>
      </w:pPr>
      <w:bookmarkStart w:id="20" w:name="_Toc529364549"/>
      <w:r>
        <w:t>Kompatibilita se stávající sítí</w:t>
      </w:r>
      <w:bookmarkEnd w:id="20"/>
    </w:p>
    <w:p w:rsidR="001D58D8" w:rsidRDefault="001D58D8" w:rsidP="001D58D8">
      <w:pPr>
        <w:jc w:val="both"/>
      </w:pPr>
      <w:r>
        <w:t xml:space="preserve">V objektu je stávající datová síť realizována moduly </w:t>
      </w:r>
      <w:proofErr w:type="spellStart"/>
      <w:r>
        <w:t>Panduit</w:t>
      </w:r>
      <w:proofErr w:type="spellEnd"/>
      <w:r>
        <w:t xml:space="preserve"> CAT6. Pro zachování kompatibility doporučujeme zachování výrobce i pro rekonstruované podlaží. Celý datový kanál musí splňovat CLASS E, tedy jednotlivé komponenty systému musí </w:t>
      </w:r>
      <w:r w:rsidR="00FB7B56">
        <w:t>splňovat CAT6 , nestíněná (</w:t>
      </w:r>
      <w:proofErr w:type="spellStart"/>
      <w:r w:rsidR="00FB7B56">
        <w:t>Unshielded</w:t>
      </w:r>
      <w:proofErr w:type="spellEnd"/>
      <w:r w:rsidR="00FB7B56">
        <w:t xml:space="preserve"> - U/UTP).</w:t>
      </w:r>
    </w:p>
    <w:p w:rsidR="00636F54" w:rsidRPr="001D58D8" w:rsidRDefault="00636F54" w:rsidP="001D58D8">
      <w:pPr>
        <w:jc w:val="both"/>
      </w:pPr>
      <w:r>
        <w:t xml:space="preserve">Splnění výše popsaných požadavků doloží firma provedením certifikačního měření. Měřicí protokoly budou předány v elektronické podobě spolu s předávacím protokolem a certifikátem výrobce po dokončení díla. </w:t>
      </w:r>
    </w:p>
    <w:p w:rsidR="000007BB" w:rsidRPr="00392C65" w:rsidRDefault="000007BB" w:rsidP="000007BB">
      <w:pPr>
        <w:pStyle w:val="Nadpis2"/>
      </w:pPr>
      <w:bookmarkStart w:id="21" w:name="_Toc523907986"/>
      <w:bookmarkStart w:id="22" w:name="_Toc529364550"/>
      <w:r w:rsidRPr="00392C65">
        <w:t>Datov</w:t>
      </w:r>
      <w:bookmarkEnd w:id="21"/>
      <w:r w:rsidR="001D58D8">
        <w:t>é rozvodny</w:t>
      </w:r>
      <w:bookmarkEnd w:id="22"/>
    </w:p>
    <w:p w:rsidR="000007BB" w:rsidRDefault="00EF5DC9" w:rsidP="000007BB">
      <w:pPr>
        <w:spacing w:after="0"/>
        <w:jc w:val="both"/>
      </w:pPr>
      <w:r>
        <w:t>Datový rozvaděč pro řešené podlaží je navržen v místnosti č.</w:t>
      </w:r>
      <w:r w:rsidR="001D58D8">
        <w:t xml:space="preserve"> </w:t>
      </w:r>
      <w:r>
        <w:t>17. V této místnosti je již stávající datový rozvaděč, který bude zachován. Případné</w:t>
      </w:r>
      <w:r w:rsidR="001D58D8">
        <w:t xml:space="preserve"> přepojení stávajících rozvodů si zajistí ZZS z vlastních zdrojů.</w:t>
      </w:r>
    </w:p>
    <w:p w:rsidR="000007BB" w:rsidRPr="00392C65" w:rsidRDefault="000007BB" w:rsidP="000007BB">
      <w:pPr>
        <w:spacing w:after="0"/>
        <w:jc w:val="both"/>
      </w:pPr>
      <w:r w:rsidRPr="00392C65">
        <w:t>V rozvaděč</w:t>
      </w:r>
      <w:r w:rsidR="001D58D8">
        <w:t>i</w:t>
      </w:r>
      <w:r w:rsidRPr="00392C65">
        <w:t xml:space="preserve"> budou zakončeny:</w:t>
      </w:r>
    </w:p>
    <w:p w:rsidR="000007BB" w:rsidRPr="00392C65" w:rsidRDefault="000007BB" w:rsidP="000007BB">
      <w:pPr>
        <w:pStyle w:val="Odstavecseseznamem"/>
        <w:numPr>
          <w:ilvl w:val="0"/>
          <w:numId w:val="36"/>
        </w:numPr>
        <w:spacing w:after="0"/>
        <w:jc w:val="both"/>
      </w:pPr>
      <w:r w:rsidRPr="00392C65">
        <w:t xml:space="preserve">Datové a telefonní rozvody (na </w:t>
      </w:r>
      <w:proofErr w:type="spellStart"/>
      <w:r w:rsidRPr="00392C65">
        <w:t>patchpanelu</w:t>
      </w:r>
      <w:proofErr w:type="spellEnd"/>
      <w:r w:rsidRPr="00392C65">
        <w:t>)</w:t>
      </w:r>
    </w:p>
    <w:p w:rsidR="000007BB" w:rsidRDefault="000007BB" w:rsidP="000007BB">
      <w:pPr>
        <w:pStyle w:val="Odstavecseseznamem"/>
        <w:numPr>
          <w:ilvl w:val="0"/>
          <w:numId w:val="36"/>
        </w:numPr>
        <w:spacing w:after="0"/>
        <w:jc w:val="both"/>
      </w:pPr>
      <w:r w:rsidRPr="00392C65">
        <w:t xml:space="preserve">Telekomunikační přípojky (na </w:t>
      </w:r>
      <w:proofErr w:type="spellStart"/>
      <w:r w:rsidRPr="00392C65">
        <w:t>patchpanelu</w:t>
      </w:r>
      <w:proofErr w:type="spellEnd"/>
      <w:r w:rsidRPr="00392C65">
        <w:t>)</w:t>
      </w:r>
      <w:r w:rsidRPr="006F4233">
        <w:rPr>
          <w:noProof/>
          <w:lang w:eastAsia="cs-CZ"/>
        </w:rPr>
        <w:t xml:space="preserve"> </w:t>
      </w:r>
    </w:p>
    <w:p w:rsidR="001D58D8" w:rsidRDefault="001D58D8" w:rsidP="001D58D8">
      <w:pPr>
        <w:pStyle w:val="Nadpis2"/>
      </w:pPr>
      <w:bookmarkStart w:id="23" w:name="_Toc529364551"/>
      <w:r>
        <w:t>Vybavení rozvaděče</w:t>
      </w:r>
      <w:bookmarkEnd w:id="23"/>
    </w:p>
    <w:p w:rsidR="001D58D8" w:rsidRDefault="001D58D8" w:rsidP="001D58D8">
      <w:r>
        <w:t xml:space="preserve">V datovém </w:t>
      </w:r>
      <w:r w:rsidR="00FB7B56">
        <w:t>rozvaděči budou instalovány tyto komponenty:</w:t>
      </w:r>
    </w:p>
    <w:p w:rsidR="001D58D8" w:rsidRPr="00392C65" w:rsidRDefault="001D58D8" w:rsidP="001D58D8">
      <w:pPr>
        <w:pStyle w:val="Odstavecseseznamem"/>
        <w:numPr>
          <w:ilvl w:val="0"/>
          <w:numId w:val="36"/>
        </w:numPr>
        <w:spacing w:after="0"/>
        <w:jc w:val="both"/>
      </w:pPr>
      <w:r>
        <w:t xml:space="preserve">Propojovací panely (24xRJ45 CAT6, nestíněná) </w:t>
      </w:r>
    </w:p>
    <w:p w:rsidR="001D58D8" w:rsidRDefault="001D58D8" w:rsidP="001D58D8">
      <w:pPr>
        <w:pStyle w:val="Odstavecseseznamem"/>
        <w:numPr>
          <w:ilvl w:val="0"/>
          <w:numId w:val="36"/>
        </w:numPr>
        <w:spacing w:after="0"/>
        <w:jc w:val="both"/>
      </w:pPr>
      <w:r>
        <w:t>Vyvazovací panely</w:t>
      </w:r>
    </w:p>
    <w:p w:rsidR="001D58D8" w:rsidRDefault="001D58D8" w:rsidP="001D58D8">
      <w:pPr>
        <w:pStyle w:val="Odstavecseseznamem"/>
        <w:numPr>
          <w:ilvl w:val="0"/>
          <w:numId w:val="36"/>
        </w:numPr>
        <w:spacing w:after="0"/>
        <w:jc w:val="both"/>
      </w:pPr>
      <w:r>
        <w:t>Aktivní prvky (dodávka ZZS)</w:t>
      </w:r>
    </w:p>
    <w:p w:rsidR="001D58D8" w:rsidRDefault="001D58D8" w:rsidP="001D58D8">
      <w:pPr>
        <w:pStyle w:val="Odstavecseseznamem"/>
        <w:numPr>
          <w:ilvl w:val="0"/>
          <w:numId w:val="36"/>
        </w:numPr>
        <w:spacing w:after="0"/>
        <w:jc w:val="both"/>
      </w:pPr>
      <w:r>
        <w:t xml:space="preserve">Záložní zdroj UPS </w:t>
      </w:r>
      <w:r w:rsidR="00FB7B56">
        <w:t>3000VA, LAN připojení</w:t>
      </w:r>
    </w:p>
    <w:p w:rsidR="001D58D8" w:rsidRPr="001D58D8" w:rsidRDefault="00FB7B56" w:rsidP="001D58D8">
      <w:r>
        <w:t>Před vlastní instalací je nutná koordinace s IT oddělením ZZS.</w:t>
      </w:r>
    </w:p>
    <w:p w:rsidR="000007BB" w:rsidRPr="00392C65" w:rsidRDefault="000007BB" w:rsidP="000007BB">
      <w:pPr>
        <w:pStyle w:val="Nadpis2"/>
      </w:pPr>
      <w:bookmarkStart w:id="24" w:name="_Toc523907987"/>
      <w:bookmarkStart w:id="25" w:name="_Toc529364552"/>
      <w:r w:rsidRPr="00392C65">
        <w:t>Telekomunikační přípojky</w:t>
      </w:r>
      <w:bookmarkEnd w:id="24"/>
      <w:bookmarkEnd w:id="25"/>
    </w:p>
    <w:p w:rsidR="000007BB" w:rsidRDefault="000007BB" w:rsidP="000007BB">
      <w:r w:rsidRPr="00392C65">
        <w:t>V objektu budou využity stá</w:t>
      </w:r>
      <w:r>
        <w:t>vající telekomunikační přípojky</w:t>
      </w:r>
      <w:r w:rsidRPr="00955094">
        <w:t>.</w:t>
      </w:r>
      <w:r w:rsidR="001D58D8">
        <w:t xml:space="preserve"> V rámci realizace bude založena chránička vedoucí ze stávajícího telekomunikačního rozvaděče na fasádě objektu do datové rozvodny ve 2.NP. Tato chránička bude využita pro přepojení telefonních rozvodů. </w:t>
      </w:r>
    </w:p>
    <w:p w:rsidR="00CB1D46" w:rsidRPr="00392C65" w:rsidRDefault="00CB1D46" w:rsidP="00CB1D46">
      <w:pPr>
        <w:pStyle w:val="Nadpis2"/>
      </w:pPr>
      <w:bookmarkStart w:id="26" w:name="_Toc529364553"/>
      <w:r w:rsidRPr="00392C65">
        <w:t>Rozvody STK</w:t>
      </w:r>
      <w:bookmarkEnd w:id="19"/>
      <w:bookmarkEnd w:id="26"/>
    </w:p>
    <w:p w:rsidR="000007BB" w:rsidRDefault="001D58D8" w:rsidP="000007BB">
      <w:pPr>
        <w:jc w:val="both"/>
      </w:pPr>
      <w:r>
        <w:t>Uložení kabelů bude provedeno</w:t>
      </w:r>
      <w:r w:rsidR="000007BB">
        <w:t>:</w:t>
      </w:r>
    </w:p>
    <w:p w:rsidR="000007BB" w:rsidRDefault="000007BB" w:rsidP="000007BB">
      <w:pPr>
        <w:pStyle w:val="Odstavecseseznamem"/>
        <w:numPr>
          <w:ilvl w:val="0"/>
          <w:numId w:val="16"/>
        </w:numPr>
        <w:jc w:val="both"/>
      </w:pPr>
      <w:r>
        <w:t>V kabelových žlabech nad podhledy (sdružené páteřní trasy)</w:t>
      </w:r>
    </w:p>
    <w:p w:rsidR="000007BB" w:rsidRDefault="000007BB" w:rsidP="000007BB">
      <w:pPr>
        <w:pStyle w:val="Odstavecseseznamem"/>
        <w:numPr>
          <w:ilvl w:val="0"/>
          <w:numId w:val="16"/>
        </w:numPr>
        <w:jc w:val="both"/>
      </w:pPr>
      <w:r>
        <w:t>Ve svazkových držácích nad podhledy (sdružené odbočné trasy)</w:t>
      </w:r>
    </w:p>
    <w:p w:rsidR="000007BB" w:rsidRDefault="000007BB" w:rsidP="000007BB">
      <w:pPr>
        <w:pStyle w:val="Odstavecseseznamem"/>
        <w:numPr>
          <w:ilvl w:val="0"/>
          <w:numId w:val="16"/>
        </w:numPr>
        <w:jc w:val="both"/>
      </w:pPr>
      <w:r>
        <w:t>Na kabelových příchytkách nad podhledy (odbočné trasy)</w:t>
      </w:r>
    </w:p>
    <w:p w:rsidR="000007BB" w:rsidRDefault="000007BB" w:rsidP="000007BB">
      <w:pPr>
        <w:pStyle w:val="Odstavecseseznamem"/>
        <w:numPr>
          <w:ilvl w:val="0"/>
          <w:numId w:val="16"/>
        </w:numPr>
        <w:jc w:val="both"/>
      </w:pPr>
      <w:r>
        <w:lastRenderedPageBreak/>
        <w:t>V ohebných trubkách pod omítkou (svody z podhledu)</w:t>
      </w:r>
    </w:p>
    <w:p w:rsidR="000007BB" w:rsidRDefault="001D58D8" w:rsidP="000007BB">
      <w:pPr>
        <w:pStyle w:val="Odstavecseseznamem"/>
        <w:numPr>
          <w:ilvl w:val="0"/>
          <w:numId w:val="16"/>
        </w:numPr>
        <w:jc w:val="both"/>
      </w:pPr>
      <w:r>
        <w:t>V kabelové chráničce (zemní trasa)</w:t>
      </w:r>
    </w:p>
    <w:p w:rsidR="000007BB" w:rsidRDefault="000007BB" w:rsidP="000007BB">
      <w:pPr>
        <w:jc w:val="both"/>
      </w:pPr>
      <w:r>
        <w:t xml:space="preserve">Datové kabely </w:t>
      </w:r>
      <w:r w:rsidRPr="00172BB6">
        <w:rPr>
          <w:i/>
        </w:rPr>
        <w:t xml:space="preserve">nesmí být v souběhu </w:t>
      </w:r>
      <w:r>
        <w:rPr>
          <w:i/>
        </w:rPr>
        <w:t>se silovými</w:t>
      </w:r>
      <w:r w:rsidRPr="00172BB6">
        <w:rPr>
          <w:i/>
        </w:rPr>
        <w:t> kabely</w:t>
      </w:r>
      <w:r>
        <w:t xml:space="preserve"> – elektro 230V / 400V. Pokud není možné trasy zcela oddělit, je nutné dodržet</w:t>
      </w:r>
      <w:r w:rsidR="00967733">
        <w:t xml:space="preserve"> požadavek na minimální odstup</w:t>
      </w:r>
      <w:r>
        <w:t xml:space="preserve"> 20cm při souběhu nad 1m. </w:t>
      </w:r>
    </w:p>
    <w:p w:rsidR="00636F54" w:rsidRDefault="00636F54" w:rsidP="000007BB">
      <w:pPr>
        <w:jc w:val="both"/>
      </w:pPr>
      <w:r>
        <w:t>Maximální délka kabelové trasy nesmí přesáhnout 90m, respektive 100m včetně propojovacích kabelů.</w:t>
      </w:r>
    </w:p>
    <w:p w:rsidR="000007BB" w:rsidRPr="003263FD" w:rsidRDefault="000007BB" w:rsidP="000007BB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3263FD">
        <w:rPr>
          <w:rFonts w:cs="Courier New"/>
        </w:rPr>
        <w:t>Použité kabely:</w:t>
      </w:r>
    </w:p>
    <w:p w:rsidR="00CB1D46" w:rsidRDefault="00CB1D46" w:rsidP="00CB1D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>U/UTP 4x2x0,</w:t>
      </w:r>
      <w:r w:rsidR="001D58D8">
        <w:rPr>
          <w:rFonts w:cs="Courier New"/>
        </w:rPr>
        <w:t>5</w:t>
      </w:r>
      <w:r w:rsidRPr="00854C41">
        <w:rPr>
          <w:rFonts w:cs="Courier New"/>
        </w:rPr>
        <w:t xml:space="preserve">5 </w:t>
      </w:r>
      <w:r w:rsidR="001D58D8">
        <w:rPr>
          <w:rFonts w:cs="Courier New"/>
        </w:rPr>
        <w:t>CAT6, nestíněná</w:t>
      </w:r>
      <w:r w:rsidRPr="00854C41">
        <w:rPr>
          <w:rFonts w:cs="Courier New"/>
        </w:rPr>
        <w:t xml:space="preserve"> – data</w:t>
      </w:r>
    </w:p>
    <w:p w:rsidR="00FB7B56" w:rsidRDefault="00FB7B56" w:rsidP="00FB7B56">
      <w:pPr>
        <w:pStyle w:val="Nadpis2"/>
      </w:pPr>
      <w:bookmarkStart w:id="27" w:name="_Toc529364554"/>
      <w:r>
        <w:t>Venkovní trasa</w:t>
      </w:r>
      <w:bookmarkEnd w:id="27"/>
    </w:p>
    <w:p w:rsidR="00FB7B56" w:rsidRPr="00FB7B56" w:rsidRDefault="00FB7B56" w:rsidP="00FB7B56">
      <w:r>
        <w:t xml:space="preserve">Součástí výkazu výměr je i venkovní trasa pro připojení zvonkového tabla u spodní vjezdové brány. Trasa datových kabelů bude založena do výkopu s pískovým ložem, v kabelové chráničce KOPOFLEX. </w:t>
      </w:r>
    </w:p>
    <w:p w:rsidR="000007BB" w:rsidRDefault="000007BB" w:rsidP="000007BB">
      <w:pPr>
        <w:pStyle w:val="Nadpis1"/>
      </w:pPr>
      <w:bookmarkStart w:id="28" w:name="_Toc529364555"/>
      <w:r>
        <w:t>Ostatní slaboproudé systémy</w:t>
      </w:r>
      <w:bookmarkEnd w:id="28"/>
    </w:p>
    <w:p w:rsidR="000D4BE4" w:rsidRDefault="000D4BE4" w:rsidP="000D4BE4">
      <w:pPr>
        <w:pStyle w:val="Nadpis2"/>
      </w:pPr>
      <w:bookmarkStart w:id="29" w:name="_Toc529364556"/>
      <w:r>
        <w:t>Příprava pro projektor</w:t>
      </w:r>
      <w:bookmarkEnd w:id="29"/>
    </w:p>
    <w:p w:rsidR="000007BB" w:rsidRDefault="000007BB" w:rsidP="000007BB">
      <w:r>
        <w:t>V</w:t>
      </w:r>
      <w:r w:rsidR="00FB7B56">
        <w:t xml:space="preserve"> místnosti č. 10 bude zhotovena příprava pro projektor a konferenční kameru. Příprava bude realizována pomocí chrániček </w:t>
      </w:r>
      <w:r w:rsidR="000D4BE4">
        <w:t xml:space="preserve">ve zdi / podhledu. Chránička musí umožnit protažení HDMI kabelu s konektorem. </w:t>
      </w:r>
    </w:p>
    <w:p w:rsidR="000D4BE4" w:rsidRDefault="000D4BE4" w:rsidP="000D4BE4">
      <w:pPr>
        <w:pStyle w:val="Nadpis2"/>
      </w:pPr>
      <w:bookmarkStart w:id="30" w:name="_Toc529364557"/>
      <w:r>
        <w:t>Společná televizní anténa</w:t>
      </w:r>
      <w:bookmarkEnd w:id="30"/>
    </w:p>
    <w:p w:rsidR="000D4BE4" w:rsidRDefault="000D4BE4" w:rsidP="000007BB">
      <w:r>
        <w:t>V místnostech č. 02 a č. 10 jsou navrženy STA zásuvky, propojené měděným koaxiálním kabelem H125 s </w:t>
      </w:r>
      <w:proofErr w:type="spellStart"/>
      <w:r>
        <w:t>multipřepínačem</w:t>
      </w:r>
      <w:proofErr w:type="spellEnd"/>
      <w:r>
        <w:t xml:space="preserve"> v rozvodně ve 2.NP. V době zpracovávání PD byly na přepínači dvě volné pozice.</w:t>
      </w:r>
    </w:p>
    <w:p w:rsidR="000D4BE4" w:rsidRDefault="000D4BE4" w:rsidP="000D4BE4">
      <w:pPr>
        <w:pStyle w:val="Nadpis2"/>
        <w:numPr>
          <w:ilvl w:val="1"/>
          <w:numId w:val="39"/>
        </w:numPr>
      </w:pPr>
      <w:bookmarkStart w:id="31" w:name="_Toc529364558"/>
      <w:r>
        <w:t>Domovní dorozumívací systém</w:t>
      </w:r>
      <w:bookmarkEnd w:id="31"/>
    </w:p>
    <w:p w:rsidR="000D4BE4" w:rsidRDefault="000D4BE4" w:rsidP="000D4BE4">
      <w:r>
        <w:t xml:space="preserve">U hlavního vstupu do objektu je navržena instalace IP zvonkového tabla propojeného s telefonní ústřednou. Tablo bude složeno z 3x2 tlačítek pro rychlou volbu a klávesnice pro volbu libovolné telefonní pobočky. </w:t>
      </w:r>
      <w:r w:rsidR="00636F54">
        <w:t>Z tabla bude napojen stávající dveřní otvírač.</w:t>
      </w:r>
    </w:p>
    <w:p w:rsidR="000D4BE4" w:rsidRPr="000007BB" w:rsidRDefault="000D4BE4" w:rsidP="000D4BE4">
      <w:r>
        <w:t>U vjezdové brány je navržena instalace IP zvonkového tabla</w:t>
      </w:r>
      <w:r w:rsidR="00636F54">
        <w:t xml:space="preserve"> s jedním tlačítkem. Tablo bude osazeno na ocelovém sloupku, které je součástí dodávky. Zabetonování sloupku je zahrnuto do rozpočtu stavební části. Z tabla bude napojena řídicí jednotka brány pro kontakt vzdáleného otevření. Další možností ovládání brány je GSM modul, který je součástí dodávky brány.</w:t>
      </w:r>
    </w:p>
    <w:p w:rsidR="000D4BE4" w:rsidRDefault="00636F54" w:rsidP="000007BB">
      <w:r>
        <w:t>Klíčové vlastnosti:</w:t>
      </w:r>
    </w:p>
    <w:p w:rsidR="00636F54" w:rsidRDefault="00636F54" w:rsidP="00636F54">
      <w:r>
        <w:t xml:space="preserve">● </w:t>
      </w:r>
      <w:proofErr w:type="spellStart"/>
      <w:r>
        <w:t>One</w:t>
      </w:r>
      <w:proofErr w:type="spellEnd"/>
      <w:r>
        <w:t xml:space="preserve"> box řešení</w:t>
      </w:r>
    </w:p>
    <w:p w:rsidR="00636F54" w:rsidRDefault="00636F54" w:rsidP="00636F54">
      <w:r>
        <w:t>● Displej, funkční tlačítka, klávesnice, kamera</w:t>
      </w:r>
    </w:p>
    <w:p w:rsidR="00636F54" w:rsidRDefault="00636F54" w:rsidP="00636F54">
      <w:r>
        <w:t>● Full duplex audio</w:t>
      </w:r>
    </w:p>
    <w:p w:rsidR="00636F54" w:rsidRDefault="00636F54" w:rsidP="00636F54">
      <w:r>
        <w:t xml:space="preserve">● možnost rozšíření o </w:t>
      </w:r>
      <w:proofErr w:type="spellStart"/>
      <w:r>
        <w:t>videomodul</w:t>
      </w:r>
      <w:proofErr w:type="spellEnd"/>
    </w:p>
    <w:p w:rsidR="00636F54" w:rsidRDefault="00636F54" w:rsidP="00636F54">
      <w:r>
        <w:t>● Vzdálená správa</w:t>
      </w:r>
    </w:p>
    <w:p w:rsidR="00636F54" w:rsidRPr="000007BB" w:rsidRDefault="00636F54" w:rsidP="00636F54">
      <w:r>
        <w:t>● Vnitřní / vnější instalace</w:t>
      </w:r>
    </w:p>
    <w:p w:rsidR="002035D5" w:rsidRDefault="002035D5" w:rsidP="002035D5">
      <w:pPr>
        <w:pStyle w:val="Nadpis1"/>
      </w:pPr>
      <w:bookmarkStart w:id="32" w:name="_Toc442419452"/>
      <w:bookmarkStart w:id="33" w:name="_Toc529364559"/>
      <w:bookmarkEnd w:id="14"/>
      <w:r>
        <w:lastRenderedPageBreak/>
        <w:t>Závěr</w:t>
      </w:r>
      <w:bookmarkEnd w:id="32"/>
      <w:bookmarkEnd w:id="33"/>
    </w:p>
    <w:p w:rsidR="002035D5" w:rsidRDefault="002035D5" w:rsidP="002035D5">
      <w:pPr>
        <w:jc w:val="both"/>
      </w:pPr>
      <w:r>
        <w:t>Instalace všech výše uvedených systémů musí provést firma vlastnící příslušná oprávnění a proškolená výrobcem. Je potřeba dodržet přesně požadavky této zprávy a uvedených norem. V případě nejasností, nebo plánované záměny systému kontaktujte projektanta.</w:t>
      </w:r>
    </w:p>
    <w:p w:rsidR="00CD06F4" w:rsidRDefault="002035D5" w:rsidP="002035D5">
      <w:pPr>
        <w:jc w:val="both"/>
      </w:pPr>
      <w:r w:rsidRPr="00A52F0E">
        <w:t xml:space="preserve">V Karlových Varech, </w:t>
      </w:r>
      <w:r w:rsidR="00636F54">
        <w:t>6. listopadu 2018</w:t>
      </w:r>
      <w:r w:rsidR="00603812">
        <w:t xml:space="preserve"> </w:t>
      </w:r>
    </w:p>
    <w:p w:rsidR="000A072A" w:rsidRDefault="000A072A" w:rsidP="00EF63F3">
      <w:pPr>
        <w:jc w:val="right"/>
      </w:pPr>
    </w:p>
    <w:p w:rsidR="000A072A" w:rsidRDefault="000A072A" w:rsidP="00EF63F3">
      <w:pPr>
        <w:jc w:val="right"/>
      </w:pPr>
    </w:p>
    <w:p w:rsidR="000A072A" w:rsidRDefault="000A072A" w:rsidP="00EF63F3">
      <w:pPr>
        <w:jc w:val="right"/>
      </w:pPr>
    </w:p>
    <w:p w:rsidR="000A072A" w:rsidRDefault="000A072A" w:rsidP="00EF63F3">
      <w:pPr>
        <w:jc w:val="right"/>
      </w:pPr>
    </w:p>
    <w:p w:rsidR="005C4838" w:rsidRPr="00437662" w:rsidRDefault="00EF63F3" w:rsidP="00437662">
      <w:pPr>
        <w:jc w:val="right"/>
      </w:pPr>
      <w:r>
        <w:t>Jan Beran</w:t>
      </w:r>
      <w:bookmarkEnd w:id="15"/>
      <w:bookmarkEnd w:id="16"/>
      <w:bookmarkEnd w:id="17"/>
    </w:p>
    <w:sectPr w:rsidR="005C4838" w:rsidRPr="00437662" w:rsidSect="008250E8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812" w:rsidRDefault="00603812" w:rsidP="008250E8">
      <w:r>
        <w:separator/>
      </w:r>
    </w:p>
  </w:endnote>
  <w:endnote w:type="continuationSeparator" w:id="0">
    <w:p w:rsidR="00603812" w:rsidRDefault="00603812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12" w:rsidRPr="000D68DE" w:rsidRDefault="00603812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12" w:rsidRPr="00593F84" w:rsidRDefault="00603812" w:rsidP="00E44413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>
          <wp:extent cx="1367790" cy="127850"/>
          <wp:effectExtent l="0" t="0" r="0" b="0"/>
          <wp:docPr id="6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E54C2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812" w:rsidRDefault="00603812" w:rsidP="008250E8">
      <w:r>
        <w:separator/>
      </w:r>
    </w:p>
  </w:footnote>
  <w:footnote w:type="continuationSeparator" w:id="0">
    <w:p w:rsidR="00603812" w:rsidRDefault="00603812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12" w:rsidRDefault="00E54C2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6145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12" w:rsidRDefault="006038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56" w:rsidRDefault="00603812" w:rsidP="00FB7B56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1843"/>
        <w:tab w:val="center" w:pos="2127"/>
        <w:tab w:val="right" w:pos="9639"/>
      </w:tabs>
      <w:ind w:firstLine="0"/>
      <w:rPr>
        <w:b/>
      </w:rPr>
    </w:pPr>
    <w:r w:rsidRPr="00E06FDD">
      <w:t>Technická zpráva</w:t>
    </w:r>
    <w:r>
      <w:tab/>
    </w:r>
    <w:r>
      <w:tab/>
    </w:r>
    <w:r w:rsidR="002358C8">
      <w:tab/>
    </w:r>
    <w:proofErr w:type="spellStart"/>
    <w:r w:rsidR="00FB7B56" w:rsidRPr="00FB7B56">
      <w:rPr>
        <w:b/>
      </w:rPr>
      <w:t>Zodolnění</w:t>
    </w:r>
    <w:proofErr w:type="spellEnd"/>
    <w:r w:rsidR="00FB7B56" w:rsidRPr="00FB7B56">
      <w:rPr>
        <w:b/>
      </w:rPr>
      <w:t xml:space="preserve"> výjezdové základny </w:t>
    </w:r>
  </w:p>
  <w:p w:rsidR="00603812" w:rsidRPr="007320AC" w:rsidRDefault="00FB7B56" w:rsidP="00FB7B56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1843"/>
        <w:tab w:val="center" w:pos="2127"/>
        <w:tab w:val="right" w:pos="9639"/>
      </w:tabs>
      <w:ind w:firstLine="0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 w:rsidRPr="00FB7B56">
      <w:rPr>
        <w:b/>
      </w:rPr>
      <w:t>Zdravotnické záchranné služby Karlovarského kraje v Sokolově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12" w:rsidRDefault="006038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456"/>
    <w:multiLevelType w:val="hybridMultilevel"/>
    <w:tmpl w:val="1E54D2C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56F06CD"/>
    <w:multiLevelType w:val="hybridMultilevel"/>
    <w:tmpl w:val="C8BC7C1E"/>
    <w:lvl w:ilvl="0" w:tplc="480682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16026B"/>
    <w:multiLevelType w:val="hybridMultilevel"/>
    <w:tmpl w:val="C008AF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AC4E93"/>
    <w:multiLevelType w:val="hybridMultilevel"/>
    <w:tmpl w:val="4AD098C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4FF620F"/>
    <w:multiLevelType w:val="hybridMultilevel"/>
    <w:tmpl w:val="44D4E6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9331C5E"/>
    <w:multiLevelType w:val="multilevel"/>
    <w:tmpl w:val="B9463C9C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2" w15:restartNumberingAfterBreak="0">
    <w:nsid w:val="3A19117C"/>
    <w:multiLevelType w:val="hybridMultilevel"/>
    <w:tmpl w:val="CB5E757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C7E6A7E"/>
    <w:multiLevelType w:val="hybridMultilevel"/>
    <w:tmpl w:val="8064045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7F93B5A"/>
    <w:multiLevelType w:val="hybridMultilevel"/>
    <w:tmpl w:val="56A2F0D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BA50316"/>
    <w:multiLevelType w:val="hybridMultilevel"/>
    <w:tmpl w:val="0F42B41C"/>
    <w:lvl w:ilvl="0" w:tplc="C324D9B0">
      <w:start w:val="1"/>
      <w:numFmt w:val="bullet"/>
      <w:suff w:val="space"/>
      <w:lvlText w:val=""/>
      <w:lvlJc w:val="left"/>
      <w:pPr>
        <w:ind w:left="862" w:hanging="1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430442F"/>
    <w:multiLevelType w:val="hybridMultilevel"/>
    <w:tmpl w:val="28E689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4AB3CAE"/>
    <w:multiLevelType w:val="hybridMultilevel"/>
    <w:tmpl w:val="322E586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5CA454F"/>
    <w:multiLevelType w:val="hybridMultilevel"/>
    <w:tmpl w:val="378E9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C796D"/>
    <w:multiLevelType w:val="hybridMultilevel"/>
    <w:tmpl w:val="3D38F6B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9726DA6"/>
    <w:multiLevelType w:val="hybridMultilevel"/>
    <w:tmpl w:val="A3F2EE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B0E2BB4"/>
    <w:multiLevelType w:val="hybridMultilevel"/>
    <w:tmpl w:val="82BCF5D6"/>
    <w:lvl w:ilvl="0" w:tplc="BD68CEB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1"/>
  </w:num>
  <w:num w:numId="8">
    <w:abstractNumId w:val="14"/>
  </w:num>
  <w:num w:numId="9">
    <w:abstractNumId w:val="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23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6"/>
  </w:num>
  <w:num w:numId="22">
    <w:abstractNumId w:val="2"/>
  </w:num>
  <w:num w:numId="23">
    <w:abstractNumId w:val="1"/>
  </w:num>
  <w:num w:numId="24">
    <w:abstractNumId w:val="15"/>
  </w:num>
  <w:num w:numId="25">
    <w:abstractNumId w:val="9"/>
  </w:num>
  <w:num w:numId="26">
    <w:abstractNumId w:val="0"/>
  </w:num>
  <w:num w:numId="27">
    <w:abstractNumId w:val="18"/>
  </w:num>
  <w:num w:numId="28">
    <w:abstractNumId w:val="11"/>
  </w:num>
  <w:num w:numId="29">
    <w:abstractNumId w:val="11"/>
  </w:num>
  <w:num w:numId="30">
    <w:abstractNumId w:val="11"/>
  </w:num>
  <w:num w:numId="31">
    <w:abstractNumId w:val="2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2"/>
  </w:num>
  <w:num w:numId="36">
    <w:abstractNumId w:val="6"/>
  </w:num>
  <w:num w:numId="37">
    <w:abstractNumId w:val="12"/>
  </w:num>
  <w:num w:numId="38">
    <w:abstractNumId w:val="13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07BB"/>
    <w:rsid w:val="000011B8"/>
    <w:rsid w:val="0000380E"/>
    <w:rsid w:val="00012143"/>
    <w:rsid w:val="00017860"/>
    <w:rsid w:val="00024240"/>
    <w:rsid w:val="000248D0"/>
    <w:rsid w:val="0002674E"/>
    <w:rsid w:val="0002713B"/>
    <w:rsid w:val="00032024"/>
    <w:rsid w:val="000372AE"/>
    <w:rsid w:val="000476C1"/>
    <w:rsid w:val="00062000"/>
    <w:rsid w:val="00065841"/>
    <w:rsid w:val="0007243D"/>
    <w:rsid w:val="00074787"/>
    <w:rsid w:val="00075AF6"/>
    <w:rsid w:val="00080F1B"/>
    <w:rsid w:val="0008608F"/>
    <w:rsid w:val="0008634D"/>
    <w:rsid w:val="00091009"/>
    <w:rsid w:val="000A072A"/>
    <w:rsid w:val="000A24FC"/>
    <w:rsid w:val="000A4442"/>
    <w:rsid w:val="000B4898"/>
    <w:rsid w:val="000C1723"/>
    <w:rsid w:val="000C28AB"/>
    <w:rsid w:val="000D29E2"/>
    <w:rsid w:val="000D4BE4"/>
    <w:rsid w:val="000D61EF"/>
    <w:rsid w:val="000D68DE"/>
    <w:rsid w:val="000E2784"/>
    <w:rsid w:val="000E45C6"/>
    <w:rsid w:val="00105CAE"/>
    <w:rsid w:val="00110B05"/>
    <w:rsid w:val="00135AA3"/>
    <w:rsid w:val="0014458B"/>
    <w:rsid w:val="001476A5"/>
    <w:rsid w:val="0016260C"/>
    <w:rsid w:val="00163C51"/>
    <w:rsid w:val="00163E0C"/>
    <w:rsid w:val="00190D6D"/>
    <w:rsid w:val="0019679F"/>
    <w:rsid w:val="001A3D30"/>
    <w:rsid w:val="001A3F53"/>
    <w:rsid w:val="001A6666"/>
    <w:rsid w:val="001C7A67"/>
    <w:rsid w:val="001D2AAE"/>
    <w:rsid w:val="001D58D8"/>
    <w:rsid w:val="001E3DF0"/>
    <w:rsid w:val="001F036C"/>
    <w:rsid w:val="001F329F"/>
    <w:rsid w:val="002035D5"/>
    <w:rsid w:val="00215C8B"/>
    <w:rsid w:val="0023091F"/>
    <w:rsid w:val="002358C8"/>
    <w:rsid w:val="00236F8C"/>
    <w:rsid w:val="002441E8"/>
    <w:rsid w:val="00257C53"/>
    <w:rsid w:val="00260F0A"/>
    <w:rsid w:val="0026179A"/>
    <w:rsid w:val="0026302C"/>
    <w:rsid w:val="00265531"/>
    <w:rsid w:val="00277D9C"/>
    <w:rsid w:val="00277E03"/>
    <w:rsid w:val="002904F6"/>
    <w:rsid w:val="00291843"/>
    <w:rsid w:val="00291CBD"/>
    <w:rsid w:val="00293511"/>
    <w:rsid w:val="002A036D"/>
    <w:rsid w:val="002A6B77"/>
    <w:rsid w:val="002A76E0"/>
    <w:rsid w:val="002B25E6"/>
    <w:rsid w:val="002B4193"/>
    <w:rsid w:val="002C1E40"/>
    <w:rsid w:val="002E0E7A"/>
    <w:rsid w:val="002E6E9B"/>
    <w:rsid w:val="002E7DBA"/>
    <w:rsid w:val="00301773"/>
    <w:rsid w:val="00302C79"/>
    <w:rsid w:val="0030322B"/>
    <w:rsid w:val="0030399F"/>
    <w:rsid w:val="00304927"/>
    <w:rsid w:val="00304981"/>
    <w:rsid w:val="00305952"/>
    <w:rsid w:val="003068CA"/>
    <w:rsid w:val="00310BA1"/>
    <w:rsid w:val="00312508"/>
    <w:rsid w:val="00321BC6"/>
    <w:rsid w:val="00322599"/>
    <w:rsid w:val="003263FD"/>
    <w:rsid w:val="0033343A"/>
    <w:rsid w:val="0033400D"/>
    <w:rsid w:val="0035074D"/>
    <w:rsid w:val="00360AE4"/>
    <w:rsid w:val="00371B69"/>
    <w:rsid w:val="003724F6"/>
    <w:rsid w:val="00373666"/>
    <w:rsid w:val="00376B8B"/>
    <w:rsid w:val="003867F6"/>
    <w:rsid w:val="003877D8"/>
    <w:rsid w:val="003A7E69"/>
    <w:rsid w:val="003B007E"/>
    <w:rsid w:val="003B04A9"/>
    <w:rsid w:val="003B5CA1"/>
    <w:rsid w:val="003C0878"/>
    <w:rsid w:val="003C0BA8"/>
    <w:rsid w:val="003E0C83"/>
    <w:rsid w:val="003E46F5"/>
    <w:rsid w:val="003E48F4"/>
    <w:rsid w:val="003E6F4B"/>
    <w:rsid w:val="003F2E18"/>
    <w:rsid w:val="00403071"/>
    <w:rsid w:val="00403C99"/>
    <w:rsid w:val="00406092"/>
    <w:rsid w:val="00411B1A"/>
    <w:rsid w:val="0041513C"/>
    <w:rsid w:val="0041751A"/>
    <w:rsid w:val="00422706"/>
    <w:rsid w:val="00422D79"/>
    <w:rsid w:val="0042742D"/>
    <w:rsid w:val="00436EC8"/>
    <w:rsid w:val="00437662"/>
    <w:rsid w:val="00440E1A"/>
    <w:rsid w:val="004454B1"/>
    <w:rsid w:val="00457DE1"/>
    <w:rsid w:val="004606B5"/>
    <w:rsid w:val="00460F01"/>
    <w:rsid w:val="00461ECB"/>
    <w:rsid w:val="0046223F"/>
    <w:rsid w:val="00467436"/>
    <w:rsid w:val="00480FC1"/>
    <w:rsid w:val="00483C5A"/>
    <w:rsid w:val="00485B7D"/>
    <w:rsid w:val="00487D60"/>
    <w:rsid w:val="004901D3"/>
    <w:rsid w:val="004A2B58"/>
    <w:rsid w:val="004A4F34"/>
    <w:rsid w:val="004C055D"/>
    <w:rsid w:val="004D106F"/>
    <w:rsid w:val="004D1329"/>
    <w:rsid w:val="004D355C"/>
    <w:rsid w:val="004D4981"/>
    <w:rsid w:val="004E315E"/>
    <w:rsid w:val="004E5246"/>
    <w:rsid w:val="004E5917"/>
    <w:rsid w:val="004F1ACE"/>
    <w:rsid w:val="004F3355"/>
    <w:rsid w:val="004F4093"/>
    <w:rsid w:val="004F5689"/>
    <w:rsid w:val="00503C96"/>
    <w:rsid w:val="00507440"/>
    <w:rsid w:val="00516417"/>
    <w:rsid w:val="00521895"/>
    <w:rsid w:val="00527E62"/>
    <w:rsid w:val="00531126"/>
    <w:rsid w:val="0054422B"/>
    <w:rsid w:val="005453B1"/>
    <w:rsid w:val="00557297"/>
    <w:rsid w:val="00562E7C"/>
    <w:rsid w:val="0056374B"/>
    <w:rsid w:val="00567657"/>
    <w:rsid w:val="0057042E"/>
    <w:rsid w:val="00575D99"/>
    <w:rsid w:val="00594F6C"/>
    <w:rsid w:val="00597170"/>
    <w:rsid w:val="005A384E"/>
    <w:rsid w:val="005A5816"/>
    <w:rsid w:val="005B167A"/>
    <w:rsid w:val="005C4838"/>
    <w:rsid w:val="005D1A87"/>
    <w:rsid w:val="005E0397"/>
    <w:rsid w:val="005E2D8B"/>
    <w:rsid w:val="005E7246"/>
    <w:rsid w:val="005F4572"/>
    <w:rsid w:val="00601B44"/>
    <w:rsid w:val="00603812"/>
    <w:rsid w:val="00614C61"/>
    <w:rsid w:val="00627489"/>
    <w:rsid w:val="0063248A"/>
    <w:rsid w:val="00636F54"/>
    <w:rsid w:val="00655A26"/>
    <w:rsid w:val="006565E2"/>
    <w:rsid w:val="0066023E"/>
    <w:rsid w:val="00660C34"/>
    <w:rsid w:val="00662BDB"/>
    <w:rsid w:val="006631D8"/>
    <w:rsid w:val="00671849"/>
    <w:rsid w:val="00673D24"/>
    <w:rsid w:val="006804FD"/>
    <w:rsid w:val="00683801"/>
    <w:rsid w:val="006869B9"/>
    <w:rsid w:val="00687D15"/>
    <w:rsid w:val="006960E1"/>
    <w:rsid w:val="00696E1B"/>
    <w:rsid w:val="006B2E41"/>
    <w:rsid w:val="006B33DA"/>
    <w:rsid w:val="006B3423"/>
    <w:rsid w:val="006B34BA"/>
    <w:rsid w:val="006B5937"/>
    <w:rsid w:val="006C21B7"/>
    <w:rsid w:val="006C5CB0"/>
    <w:rsid w:val="006D12A7"/>
    <w:rsid w:val="006D1F3C"/>
    <w:rsid w:val="006D344B"/>
    <w:rsid w:val="006E1616"/>
    <w:rsid w:val="006E753D"/>
    <w:rsid w:val="006F0EF6"/>
    <w:rsid w:val="006F17F9"/>
    <w:rsid w:val="00701F6F"/>
    <w:rsid w:val="00711A85"/>
    <w:rsid w:val="00711BBF"/>
    <w:rsid w:val="007135A1"/>
    <w:rsid w:val="0071489A"/>
    <w:rsid w:val="0072055E"/>
    <w:rsid w:val="007277AF"/>
    <w:rsid w:val="007320AC"/>
    <w:rsid w:val="007370BB"/>
    <w:rsid w:val="007454C1"/>
    <w:rsid w:val="00752F03"/>
    <w:rsid w:val="00753758"/>
    <w:rsid w:val="007808C8"/>
    <w:rsid w:val="00793794"/>
    <w:rsid w:val="00794B64"/>
    <w:rsid w:val="007B3EC4"/>
    <w:rsid w:val="007C03B1"/>
    <w:rsid w:val="007C0D2F"/>
    <w:rsid w:val="007C0F48"/>
    <w:rsid w:val="007C1B5F"/>
    <w:rsid w:val="007C3A00"/>
    <w:rsid w:val="007E25BA"/>
    <w:rsid w:val="007E2E5B"/>
    <w:rsid w:val="007E2EF8"/>
    <w:rsid w:val="007E7B14"/>
    <w:rsid w:val="007E7B2B"/>
    <w:rsid w:val="007F257E"/>
    <w:rsid w:val="007F630D"/>
    <w:rsid w:val="00814DA6"/>
    <w:rsid w:val="0082122E"/>
    <w:rsid w:val="008250E8"/>
    <w:rsid w:val="00826054"/>
    <w:rsid w:val="00826D13"/>
    <w:rsid w:val="00840CF1"/>
    <w:rsid w:val="0086160A"/>
    <w:rsid w:val="00874B13"/>
    <w:rsid w:val="00881AF1"/>
    <w:rsid w:val="00891721"/>
    <w:rsid w:val="008922D3"/>
    <w:rsid w:val="008948A7"/>
    <w:rsid w:val="00895C4D"/>
    <w:rsid w:val="008964EB"/>
    <w:rsid w:val="0089739F"/>
    <w:rsid w:val="008A0D01"/>
    <w:rsid w:val="008A1D7F"/>
    <w:rsid w:val="008D2580"/>
    <w:rsid w:val="008D7A51"/>
    <w:rsid w:val="008E433F"/>
    <w:rsid w:val="008F3AE2"/>
    <w:rsid w:val="008F7341"/>
    <w:rsid w:val="008F7612"/>
    <w:rsid w:val="0091191E"/>
    <w:rsid w:val="0093051B"/>
    <w:rsid w:val="00932DF1"/>
    <w:rsid w:val="00932F27"/>
    <w:rsid w:val="00935FA9"/>
    <w:rsid w:val="009367E9"/>
    <w:rsid w:val="00941BFD"/>
    <w:rsid w:val="0095273B"/>
    <w:rsid w:val="009545D9"/>
    <w:rsid w:val="00954F26"/>
    <w:rsid w:val="0096556E"/>
    <w:rsid w:val="00967733"/>
    <w:rsid w:val="009703D4"/>
    <w:rsid w:val="00973AEB"/>
    <w:rsid w:val="0097791D"/>
    <w:rsid w:val="00981D26"/>
    <w:rsid w:val="00990B5B"/>
    <w:rsid w:val="0099475A"/>
    <w:rsid w:val="00994CFE"/>
    <w:rsid w:val="00997D9F"/>
    <w:rsid w:val="009A27D7"/>
    <w:rsid w:val="009B054D"/>
    <w:rsid w:val="009B4F30"/>
    <w:rsid w:val="009B6E85"/>
    <w:rsid w:val="009C2BA3"/>
    <w:rsid w:val="009C7490"/>
    <w:rsid w:val="009D509C"/>
    <w:rsid w:val="009E0143"/>
    <w:rsid w:val="009E6469"/>
    <w:rsid w:val="009F4342"/>
    <w:rsid w:val="00A04820"/>
    <w:rsid w:val="00A0692A"/>
    <w:rsid w:val="00A07372"/>
    <w:rsid w:val="00A134E8"/>
    <w:rsid w:val="00A2380F"/>
    <w:rsid w:val="00A255F6"/>
    <w:rsid w:val="00A4393C"/>
    <w:rsid w:val="00A4436E"/>
    <w:rsid w:val="00A44832"/>
    <w:rsid w:val="00A52F0E"/>
    <w:rsid w:val="00A7723C"/>
    <w:rsid w:val="00A80E4E"/>
    <w:rsid w:val="00A81B16"/>
    <w:rsid w:val="00A95389"/>
    <w:rsid w:val="00AA2626"/>
    <w:rsid w:val="00AC415F"/>
    <w:rsid w:val="00AC773B"/>
    <w:rsid w:val="00AE0CEB"/>
    <w:rsid w:val="00AE0E1D"/>
    <w:rsid w:val="00AE523E"/>
    <w:rsid w:val="00AF0538"/>
    <w:rsid w:val="00AF152D"/>
    <w:rsid w:val="00B20A00"/>
    <w:rsid w:val="00B22935"/>
    <w:rsid w:val="00B524F1"/>
    <w:rsid w:val="00B5477B"/>
    <w:rsid w:val="00B55CD5"/>
    <w:rsid w:val="00B64D02"/>
    <w:rsid w:val="00B7295A"/>
    <w:rsid w:val="00B74270"/>
    <w:rsid w:val="00BA2520"/>
    <w:rsid w:val="00BC03AC"/>
    <w:rsid w:val="00BC412C"/>
    <w:rsid w:val="00BC6EED"/>
    <w:rsid w:val="00BE4033"/>
    <w:rsid w:val="00BF2B9A"/>
    <w:rsid w:val="00BF43F5"/>
    <w:rsid w:val="00BF549E"/>
    <w:rsid w:val="00C05CE6"/>
    <w:rsid w:val="00C05F3B"/>
    <w:rsid w:val="00C10093"/>
    <w:rsid w:val="00C13E07"/>
    <w:rsid w:val="00C1703A"/>
    <w:rsid w:val="00C255A9"/>
    <w:rsid w:val="00C41344"/>
    <w:rsid w:val="00C45A96"/>
    <w:rsid w:val="00C50E65"/>
    <w:rsid w:val="00C52B90"/>
    <w:rsid w:val="00C554D4"/>
    <w:rsid w:val="00C637C4"/>
    <w:rsid w:val="00C64076"/>
    <w:rsid w:val="00C74615"/>
    <w:rsid w:val="00C81744"/>
    <w:rsid w:val="00C85943"/>
    <w:rsid w:val="00C918EF"/>
    <w:rsid w:val="00C924CE"/>
    <w:rsid w:val="00C9409A"/>
    <w:rsid w:val="00C97E77"/>
    <w:rsid w:val="00CA6528"/>
    <w:rsid w:val="00CB104C"/>
    <w:rsid w:val="00CB1D46"/>
    <w:rsid w:val="00CC5713"/>
    <w:rsid w:val="00CD0358"/>
    <w:rsid w:val="00CD06F4"/>
    <w:rsid w:val="00CD1CB7"/>
    <w:rsid w:val="00CD4FB4"/>
    <w:rsid w:val="00CD6E64"/>
    <w:rsid w:val="00CE1F41"/>
    <w:rsid w:val="00CE3600"/>
    <w:rsid w:val="00CF23C4"/>
    <w:rsid w:val="00CF6890"/>
    <w:rsid w:val="00D01E2E"/>
    <w:rsid w:val="00D033E4"/>
    <w:rsid w:val="00D039A1"/>
    <w:rsid w:val="00D0587F"/>
    <w:rsid w:val="00D06EAF"/>
    <w:rsid w:val="00D145A4"/>
    <w:rsid w:val="00D14E0C"/>
    <w:rsid w:val="00D3156E"/>
    <w:rsid w:val="00D32D88"/>
    <w:rsid w:val="00D3544A"/>
    <w:rsid w:val="00D37C65"/>
    <w:rsid w:val="00D42071"/>
    <w:rsid w:val="00D43DAB"/>
    <w:rsid w:val="00D50420"/>
    <w:rsid w:val="00D52807"/>
    <w:rsid w:val="00D65E43"/>
    <w:rsid w:val="00D67364"/>
    <w:rsid w:val="00D84178"/>
    <w:rsid w:val="00D85B07"/>
    <w:rsid w:val="00D91996"/>
    <w:rsid w:val="00D93F32"/>
    <w:rsid w:val="00D9456B"/>
    <w:rsid w:val="00DA6471"/>
    <w:rsid w:val="00DB53A5"/>
    <w:rsid w:val="00DD46E3"/>
    <w:rsid w:val="00DE425F"/>
    <w:rsid w:val="00DE7D29"/>
    <w:rsid w:val="00DF19F5"/>
    <w:rsid w:val="00DF30E1"/>
    <w:rsid w:val="00DF43FA"/>
    <w:rsid w:val="00E03FBD"/>
    <w:rsid w:val="00E04E97"/>
    <w:rsid w:val="00E062CF"/>
    <w:rsid w:val="00E23C38"/>
    <w:rsid w:val="00E24EB6"/>
    <w:rsid w:val="00E36293"/>
    <w:rsid w:val="00E3676C"/>
    <w:rsid w:val="00E44413"/>
    <w:rsid w:val="00E54C2C"/>
    <w:rsid w:val="00E60B4D"/>
    <w:rsid w:val="00E61A64"/>
    <w:rsid w:val="00E712E8"/>
    <w:rsid w:val="00E7679E"/>
    <w:rsid w:val="00E76936"/>
    <w:rsid w:val="00E86419"/>
    <w:rsid w:val="00E92782"/>
    <w:rsid w:val="00EA61B6"/>
    <w:rsid w:val="00EB1C90"/>
    <w:rsid w:val="00EC7565"/>
    <w:rsid w:val="00EE5F50"/>
    <w:rsid w:val="00EE732F"/>
    <w:rsid w:val="00EF5DC9"/>
    <w:rsid w:val="00EF63F3"/>
    <w:rsid w:val="00F00283"/>
    <w:rsid w:val="00F04875"/>
    <w:rsid w:val="00F06D86"/>
    <w:rsid w:val="00F20D89"/>
    <w:rsid w:val="00F21725"/>
    <w:rsid w:val="00F23D17"/>
    <w:rsid w:val="00F25596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930BE"/>
    <w:rsid w:val="00F9530A"/>
    <w:rsid w:val="00F9782D"/>
    <w:rsid w:val="00FA0BA8"/>
    <w:rsid w:val="00FA719A"/>
    <w:rsid w:val="00FB1EFC"/>
    <w:rsid w:val="00FB7B56"/>
    <w:rsid w:val="00FD0A25"/>
    <w:rsid w:val="00FD4731"/>
    <w:rsid w:val="00FE3077"/>
    <w:rsid w:val="00FE70AE"/>
    <w:rsid w:val="00FF21AE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715A927B-F75F-4F91-9201-FB97BA67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C13E07"/>
    <w:pPr>
      <w:numPr>
        <w:ilvl w:val="2"/>
      </w:numPr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C13E07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255F6"/>
    <w:pPr>
      <w:tabs>
        <w:tab w:val="right" w:leader="dot" w:pos="9628"/>
      </w:tabs>
      <w:spacing w:before="24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752F03"/>
    <w:pPr>
      <w:suppressAutoHyphens/>
      <w:autoSpaceDE w:val="0"/>
      <w:autoSpaceDN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52F03"/>
    <w:rPr>
      <w:rFonts w:ascii="Calibri" w:eastAsia="Times New Roman" w:hAnsi="Calibri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an@ics-kv.cz?subject=RE:%20Technick&#225;%20zpr&#225;v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AB4EC-7095-4713-AFA6-F95B872E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1313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Beran</dc:creator>
  <cp:lastModifiedBy>Jan Beran</cp:lastModifiedBy>
  <cp:revision>8</cp:revision>
  <cp:lastPrinted>2018-12-14T06:30:00Z</cp:lastPrinted>
  <dcterms:created xsi:type="dcterms:W3CDTF">2018-11-07T11:49:00Z</dcterms:created>
  <dcterms:modified xsi:type="dcterms:W3CDTF">2018-12-14T07:24:00Z</dcterms:modified>
</cp:coreProperties>
</file>